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lang w:val="en-US" w:eastAsia="zh-CN"/>
        </w:rPr>
      </w:pPr>
      <w:r>
        <w:rPr>
          <w:rFonts w:hint="eastAsia" w:ascii="宋体" w:hAnsi="宋体"/>
          <w:b/>
          <w:bCs/>
          <w:sz w:val="32"/>
          <w:szCs w:val="20"/>
        </w:rPr>
        <w:t>项目名称：</w:t>
      </w:r>
      <w:r>
        <w:rPr>
          <w:rFonts w:hint="eastAsia" w:ascii="宋体" w:hAnsi="宋体"/>
          <w:b/>
          <w:bCs/>
          <w:sz w:val="32"/>
          <w:szCs w:val="20"/>
          <w:lang w:val="en-US" w:eastAsia="zh-CN"/>
        </w:rPr>
        <w:t>档案数字化</w:t>
      </w:r>
    </w:p>
    <w:p>
      <w:pPr>
        <w:pStyle w:val="6"/>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8"/>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2</w:t>
      </w:r>
      <w:r>
        <w:rPr>
          <w:rFonts w:hAnsi="宋体"/>
          <w:b/>
          <w:sz w:val="32"/>
        </w:rPr>
        <w:t>年</w:t>
      </w:r>
      <w:r>
        <w:rPr>
          <w:rFonts w:hint="eastAsia" w:hAnsi="宋体"/>
          <w:b/>
          <w:sz w:val="32"/>
          <w:lang w:val="en-US" w:eastAsia="zh-CN"/>
        </w:rPr>
        <w:t>11</w:t>
      </w:r>
      <w:r>
        <w:rPr>
          <w:rFonts w:hAnsi="宋体"/>
          <w:b/>
          <w:sz w:val="32"/>
        </w:rPr>
        <w:t>月</w:t>
      </w:r>
    </w:p>
    <w:p>
      <w:pPr>
        <w:pStyle w:val="8"/>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档案数字化项目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hint="eastAsia" w:ascii="宋体" w:hAnsi="宋体" w:eastAsia="宋体"/>
          <w:spacing w:val="-14"/>
          <w:sz w:val="24"/>
          <w:lang w:eastAsia="zh-CN"/>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r>
        <w:rPr>
          <w:rFonts w:hint="eastAsia" w:ascii="宋体" w:hAnsi="宋体"/>
          <w:sz w:val="24"/>
          <w:lang w:eastAsia="zh-CN"/>
        </w:rPr>
        <w:t>、项目内容及报价表</w:t>
      </w:r>
    </w:p>
    <w:p>
      <w:pPr>
        <w:spacing w:line="460" w:lineRule="exact"/>
        <w:rPr>
          <w:rFonts w:ascii="宋体" w:hAnsi="宋体"/>
          <w:sz w:val="24"/>
        </w:rPr>
      </w:pPr>
      <w:r>
        <w:rPr>
          <w:rFonts w:hint="eastAsia" w:ascii="宋体" w:hAnsi="宋体"/>
          <w:sz w:val="24"/>
        </w:rPr>
        <w:t>2、截止时间：采购响应文件应于[20</w:t>
      </w:r>
      <w:r>
        <w:rPr>
          <w:rFonts w:hint="eastAsia" w:ascii="宋体" w:hAnsi="宋体"/>
          <w:sz w:val="24"/>
          <w:lang w:val="en-US" w:eastAsia="zh-CN"/>
        </w:rPr>
        <w:t>22</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5</w:t>
      </w:r>
      <w:bookmarkStart w:id="23" w:name="_GoBack"/>
      <w:bookmarkEnd w:id="23"/>
      <w:r>
        <w:rPr>
          <w:rFonts w:hint="eastAsia" w:ascii="宋体" w:hAnsi="宋体"/>
          <w:sz w:val="24"/>
        </w:rPr>
        <w:t>日][1</w:t>
      </w:r>
      <w:r>
        <w:rPr>
          <w:rFonts w:hint="eastAsia" w:ascii="宋体" w:hAnsi="宋体"/>
          <w:sz w:val="24"/>
          <w:lang w:val="en-US" w:eastAsia="zh-CN"/>
        </w:rPr>
        <w:t>0</w:t>
      </w:r>
      <w:r>
        <w:rPr>
          <w:rFonts w:hint="eastAsia" w:ascii="宋体" w:hAnsi="宋体"/>
          <w:sz w:val="24"/>
        </w:rPr>
        <w:t>:00:00]（北京时间）</w:t>
      </w:r>
      <w:r>
        <w:rPr>
          <w:rFonts w:hint="eastAsia" w:ascii="宋体" w:hAnsi="宋体"/>
          <w:sz w:val="24"/>
          <w:lang w:val="en-US" w:eastAsia="zh-CN"/>
        </w:rPr>
        <w:t>前</w:t>
      </w:r>
      <w:r>
        <w:rPr>
          <w:rFonts w:hint="eastAsia" w:ascii="宋体" w:hAnsi="宋体"/>
          <w:sz w:val="24"/>
        </w:rPr>
        <w:t>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项目内容联系人：陈老师 0592-7760008</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73916345"/>
      <w:bookmarkStart w:id="3" w:name="_Toc3525857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9455" w:type="dxa"/>
        <w:tblInd w:w="0" w:type="dxa"/>
        <w:tblLayout w:type="fixed"/>
        <w:tblCellMar>
          <w:top w:w="0" w:type="dxa"/>
          <w:left w:w="108" w:type="dxa"/>
          <w:bottom w:w="0" w:type="dxa"/>
          <w:right w:w="108" w:type="dxa"/>
        </w:tblCellMar>
      </w:tblPr>
      <w:tblGrid>
        <w:gridCol w:w="1495"/>
        <w:gridCol w:w="2342"/>
        <w:gridCol w:w="1168"/>
        <w:gridCol w:w="4450"/>
      </w:tblGrid>
      <w:tr>
        <w:tblPrEx>
          <w:tblCellMar>
            <w:top w:w="0" w:type="dxa"/>
            <w:left w:w="108" w:type="dxa"/>
            <w:bottom w:w="0" w:type="dxa"/>
            <w:right w:w="108" w:type="dxa"/>
          </w:tblCellMar>
        </w:tblPrEx>
        <w:trPr>
          <w:trHeight w:val="935" w:hRule="atLeast"/>
        </w:trPr>
        <w:tc>
          <w:tcPr>
            <w:tcW w:w="1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3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rPr>
            </w:pPr>
            <w:r>
              <w:rPr>
                <w:rFonts w:hint="eastAsia" w:ascii="宋体" w:hAnsi="宋体"/>
                <w:sz w:val="24"/>
              </w:rPr>
              <w:t>项目内容及技术要求</w:t>
            </w:r>
          </w:p>
        </w:tc>
        <w:tc>
          <w:tcPr>
            <w:tcW w:w="1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4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宋体"/>
                <w:b/>
                <w:kern w:val="0"/>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1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档案数字化</w:t>
            </w:r>
          </w:p>
        </w:tc>
        <w:tc>
          <w:tcPr>
            <w:tcW w:w="23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eastAsia="zh-CN"/>
              </w:rPr>
            </w:pPr>
            <w:r>
              <w:rPr>
                <w:rFonts w:hint="eastAsia" w:ascii="宋体" w:hAnsi="宋体"/>
                <w:sz w:val="24"/>
                <w:lang w:val="en-US" w:eastAsia="zh-CN"/>
              </w:rPr>
              <w:t>详见附件2：</w:t>
            </w:r>
            <w:r>
              <w:rPr>
                <w:rFonts w:hint="eastAsia" w:ascii="宋体" w:hAnsi="宋体"/>
                <w:sz w:val="24"/>
                <w:lang w:eastAsia="zh-CN"/>
              </w:rPr>
              <w:t>项目内容及报价表</w:t>
            </w:r>
          </w:p>
        </w:tc>
        <w:tc>
          <w:tcPr>
            <w:tcW w:w="1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eastAsia="zh-CN"/>
              </w:rPr>
            </w:pPr>
            <w:r>
              <w:rPr>
                <w:rFonts w:hint="eastAsia" w:ascii="宋体" w:hAnsi="宋体"/>
                <w:sz w:val="24"/>
                <w:lang w:val="en-US" w:eastAsia="zh-CN"/>
              </w:rPr>
              <w:t>一项</w:t>
            </w:r>
          </w:p>
        </w:tc>
        <w:tc>
          <w:tcPr>
            <w:tcW w:w="44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lang w:val="en-US" w:eastAsia="zh-CN"/>
              </w:rPr>
            </w:pPr>
            <w:r>
              <w:rPr>
                <w:rFonts w:hint="eastAsia" w:ascii="宋体" w:hAnsi="宋体"/>
                <w:sz w:val="24"/>
                <w:lang w:val="en-US" w:eastAsia="zh-CN"/>
              </w:rPr>
              <w:t>24.990</w:t>
            </w:r>
            <w:r>
              <w:rPr>
                <w:rFonts w:hint="eastAsia" w:ascii="宋体" w:hAnsi="宋体"/>
                <w:sz w:val="24"/>
              </w:rPr>
              <w:t>万元</w:t>
            </w:r>
            <w:r>
              <w:rPr>
                <w:rFonts w:hint="eastAsia" w:ascii="宋体" w:hAnsi="宋体"/>
                <w:sz w:val="24"/>
                <w:lang w:eastAsia="zh-CN"/>
              </w:rPr>
              <w:t>（</w:t>
            </w:r>
            <w:r>
              <w:rPr>
                <w:rFonts w:hint="eastAsia" w:ascii="宋体" w:hAnsi="宋体"/>
                <w:sz w:val="24"/>
                <w:lang w:val="en-US" w:eastAsia="zh-CN"/>
              </w:rPr>
              <w:t>按统一折扣率报价，按实结算</w:t>
            </w:r>
            <w:r>
              <w:rPr>
                <w:rFonts w:hint="eastAsia" w:ascii="宋体" w:hAnsi="宋体"/>
                <w:sz w:val="24"/>
                <w:lang w:eastAsia="zh-CN"/>
              </w:rPr>
              <w:t>）</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w:t>
      </w:r>
      <w:r>
        <w:rPr>
          <w:rFonts w:hint="eastAsia" w:ascii="宋体" w:hAnsi="宋体"/>
          <w:sz w:val="24"/>
          <w:lang w:val="en-US" w:eastAsia="zh-CN"/>
        </w:rPr>
        <w:t>120</w:t>
      </w:r>
      <w:r>
        <w:rPr>
          <w:rFonts w:hint="eastAsia" w:ascii="宋体" w:hAnsi="宋体"/>
          <w:sz w:val="24"/>
        </w:rPr>
        <w:t>个</w:t>
      </w:r>
      <w:r>
        <w:rPr>
          <w:rFonts w:hint="eastAsia" w:ascii="宋体" w:hAnsi="宋体"/>
          <w:sz w:val="24"/>
          <w:lang w:eastAsia="zh-CN"/>
        </w:rPr>
        <w:t>工作</w:t>
      </w:r>
      <w:r>
        <w:rPr>
          <w:rFonts w:hint="eastAsia" w:ascii="宋体" w:hAnsi="宋体"/>
          <w:sz w:val="24"/>
        </w:rPr>
        <w:t>日内</w:t>
      </w:r>
      <w:r>
        <w:rPr>
          <w:rFonts w:hint="eastAsia" w:ascii="宋体" w:hAnsi="宋体"/>
          <w:sz w:val="24"/>
          <w:lang w:val="en-US" w:eastAsia="zh-CN"/>
        </w:rPr>
        <w:t>完成</w:t>
      </w:r>
      <w:r>
        <w:rPr>
          <w:rFonts w:hint="eastAsia" w:ascii="宋体" w:hAnsi="宋体"/>
          <w:sz w:val="24"/>
        </w:rPr>
        <w:t>全部文书档案、学籍档案、工程档案整理及数字化加工</w:t>
      </w:r>
      <w:r>
        <w:rPr>
          <w:rFonts w:hint="eastAsia" w:ascii="宋体" w:hAnsi="宋体"/>
          <w:sz w:val="24"/>
          <w:lang w:eastAsia="zh-CN"/>
        </w:rPr>
        <w:t>，</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eastAsia="zh-CN"/>
        </w:rPr>
        <w:t>档案数字化</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w:t>
      </w:r>
      <w:r>
        <w:rPr>
          <w:rFonts w:hint="eastAsia" w:ascii="宋体" w:hAnsi="宋体" w:cs="Arial"/>
          <w:sz w:val="24"/>
          <w:lang w:eastAsia="zh-CN"/>
        </w:rPr>
        <w:t>服务</w:t>
      </w:r>
      <w:r>
        <w:rPr>
          <w:rFonts w:hint="eastAsia" w:ascii="宋体" w:hAnsi="宋体" w:cs="Arial"/>
          <w:sz w:val="24"/>
        </w:rPr>
        <w:t>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cs="Arial"/>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w:t>
      </w:r>
      <w:r>
        <w:rPr>
          <w:rFonts w:hint="eastAsia" w:ascii="宋体" w:hAnsi="宋体" w:cs="Arial"/>
          <w:sz w:val="24"/>
        </w:rPr>
        <w:t>已届满）。</w:t>
      </w:r>
      <w:r>
        <w:rPr>
          <w:rFonts w:hint="eastAsia" w:ascii="宋体" w:hAnsi="宋体" w:cs="Arial"/>
          <w:b/>
          <w:bCs/>
          <w:sz w:val="24"/>
        </w:rPr>
        <w:t>须提供书面</w:t>
      </w:r>
      <w:r>
        <w:rPr>
          <w:rFonts w:hint="eastAsia" w:ascii="宋体" w:hAnsi="宋体" w:cs="Arial"/>
          <w:b/>
          <w:bCs/>
          <w:sz w:val="24"/>
          <w:lang w:eastAsia="zh-CN"/>
        </w:rPr>
        <w:t>证明及</w:t>
      </w:r>
      <w:r>
        <w:rPr>
          <w:rFonts w:hint="eastAsia" w:ascii="宋体" w:hAnsi="宋体" w:cs="Arial"/>
          <w:b/>
          <w:bCs/>
          <w:sz w:val="24"/>
        </w:rPr>
        <w:t>承诺书。</w:t>
      </w:r>
    </w:p>
    <w:p>
      <w:pPr>
        <w:spacing w:line="360" w:lineRule="auto"/>
        <w:ind w:firstLine="480" w:firstLineChars="200"/>
        <w:rPr>
          <w:rFonts w:hint="eastAsia" w:ascii="宋体" w:hAnsi="宋体"/>
          <w:b/>
          <w:bCs/>
          <w:sz w:val="24"/>
        </w:rPr>
      </w:pPr>
      <w:r>
        <w:rPr>
          <w:rFonts w:hint="eastAsia" w:ascii="宋体" w:hAnsi="宋体"/>
          <w:sz w:val="24"/>
          <w:lang w:val="en-US" w:eastAsia="zh-CN"/>
        </w:rPr>
        <w:t>6</w:t>
      </w:r>
      <w:r>
        <w:rPr>
          <w:rFonts w:hint="eastAsia" w:ascii="宋体" w:hAnsi="宋体"/>
          <w:sz w:val="24"/>
        </w:rPr>
        <w:t>、成交供应商须严格按照项目内容及报价清单进行供货、服务</w:t>
      </w:r>
      <w:r>
        <w:rPr>
          <w:rFonts w:hint="eastAsia" w:ascii="宋体" w:hAnsi="宋体"/>
          <w:sz w:val="24"/>
          <w:lang w:eastAsia="zh-CN"/>
        </w:rPr>
        <w:t>，</w:t>
      </w:r>
      <w:r>
        <w:rPr>
          <w:rFonts w:hint="eastAsia" w:ascii="宋体" w:hAnsi="宋体"/>
          <w:b/>
          <w:bCs/>
          <w:sz w:val="24"/>
        </w:rPr>
        <w:t>须提供承诺书。</w:t>
      </w:r>
    </w:p>
    <w:p>
      <w:pPr>
        <w:pStyle w:val="7"/>
        <w:numPr>
          <w:ilvl w:val="0"/>
          <w:numId w:val="0"/>
        </w:numPr>
        <w:spacing w:line="360" w:lineRule="auto"/>
        <w:ind w:firstLine="464" w:firstLineChars="200"/>
        <w:rPr>
          <w:rFonts w:hint="eastAsia" w:asciiTheme="minorEastAsia" w:hAnsiTheme="minorEastAsia" w:eastAsiaTheme="minorEastAsia" w:cstheme="minorEastAsia"/>
          <w:bCs/>
          <w:caps w:val="0"/>
          <w:vanish w:val="0"/>
          <w:color w:val="auto"/>
          <w:sz w:val="24"/>
          <w:szCs w:val="24"/>
          <w:lang w:eastAsia="zh-CN"/>
        </w:rPr>
      </w:pPr>
      <w:r>
        <w:rPr>
          <w:rFonts w:hint="eastAsia" w:hAnsi="宋体"/>
          <w:sz w:val="24"/>
          <w:lang w:val="en-US" w:eastAsia="zh-CN"/>
        </w:rPr>
        <w:t>7</w:t>
      </w:r>
      <w:r>
        <w:rPr>
          <w:rFonts w:hint="eastAsia" w:ascii="宋体" w:hAnsi="宋体"/>
          <w:sz w:val="24"/>
          <w:lang w:val="en-US" w:eastAsia="zh-CN"/>
        </w:rPr>
        <w:t>、学校派员负责监督和协调</w:t>
      </w:r>
      <w:r>
        <w:rPr>
          <w:rFonts w:hint="eastAsia" w:hAnsi="宋体"/>
          <w:sz w:val="24"/>
          <w:lang w:val="en-US" w:eastAsia="zh-CN"/>
        </w:rPr>
        <w:t>中标人</w:t>
      </w:r>
      <w:r>
        <w:rPr>
          <w:rFonts w:hint="eastAsia" w:ascii="宋体" w:hAnsi="宋体"/>
          <w:sz w:val="24"/>
          <w:lang w:val="en-US" w:eastAsia="zh-CN"/>
        </w:rPr>
        <w:t>的</w:t>
      </w:r>
      <w:r>
        <w:rPr>
          <w:rFonts w:hint="eastAsia" w:hAnsi="宋体"/>
          <w:sz w:val="24"/>
          <w:lang w:val="en-US" w:eastAsia="zh-CN"/>
        </w:rPr>
        <w:t>档案数字化</w:t>
      </w:r>
      <w:r>
        <w:rPr>
          <w:rFonts w:hint="eastAsia" w:ascii="宋体" w:hAnsi="宋体"/>
          <w:sz w:val="24"/>
          <w:lang w:val="en-US" w:eastAsia="zh-CN"/>
        </w:rPr>
        <w:t>工作；</w:t>
      </w:r>
      <w:r>
        <w:rPr>
          <w:rFonts w:hint="eastAsia" w:hAnsi="宋体"/>
          <w:sz w:val="24"/>
          <w:lang w:val="en-US" w:eastAsia="zh-CN"/>
        </w:rPr>
        <w:t>中标人</w:t>
      </w:r>
      <w:r>
        <w:rPr>
          <w:rFonts w:hint="eastAsia" w:ascii="宋体" w:hAnsi="宋体"/>
          <w:sz w:val="24"/>
          <w:lang w:val="en-US" w:eastAsia="zh-CN"/>
        </w:rPr>
        <w:t>须无条件遵守学校的一切制</w:t>
      </w:r>
      <w:r>
        <w:rPr>
          <w:rFonts w:hint="eastAsia" w:asciiTheme="minorEastAsia" w:hAnsiTheme="minorEastAsia" w:eastAsiaTheme="minorEastAsia" w:cstheme="minorEastAsia"/>
          <w:bCs/>
          <w:caps w:val="0"/>
          <w:vanish w:val="0"/>
          <w:color w:val="auto"/>
          <w:sz w:val="24"/>
          <w:szCs w:val="24"/>
          <w:lang w:val="en-US" w:eastAsia="zh-CN"/>
        </w:rPr>
        <w:t>度，不做有损学校名誉和利益的事。</w:t>
      </w:r>
      <w:r>
        <w:rPr>
          <w:rFonts w:hint="eastAsia" w:asciiTheme="minorEastAsia" w:hAnsiTheme="minorEastAsia" w:eastAsiaTheme="minorEastAsia" w:cstheme="minorEastAsia"/>
          <w:b/>
          <w:bCs w:val="0"/>
          <w:caps w:val="0"/>
          <w:vanish w:val="0"/>
          <w:color w:val="auto"/>
          <w:sz w:val="24"/>
          <w:szCs w:val="24"/>
          <w:lang w:eastAsia="zh-CN"/>
        </w:rPr>
        <w:t>须提供承诺书。</w:t>
      </w:r>
    </w:p>
    <w:p>
      <w:pPr>
        <w:pStyle w:val="7"/>
        <w:numPr>
          <w:ilvl w:val="0"/>
          <w:numId w:val="0"/>
        </w:numPr>
        <w:spacing w:line="360" w:lineRule="auto"/>
        <w:ind w:firstLine="464" w:firstLineChars="200"/>
        <w:rPr>
          <w:rFonts w:hint="eastAsia" w:asciiTheme="minorEastAsia" w:hAnsiTheme="minorEastAsia" w:eastAsiaTheme="minorEastAsia" w:cstheme="minorEastAsia"/>
          <w:bCs/>
          <w:caps w:val="0"/>
          <w:vanish w:val="0"/>
          <w:color w:val="auto"/>
          <w:sz w:val="24"/>
          <w:szCs w:val="24"/>
          <w:lang w:val="en-US" w:eastAsia="zh-CN"/>
        </w:rPr>
      </w:pPr>
      <w:r>
        <w:rPr>
          <w:rFonts w:hint="eastAsia" w:asciiTheme="minorEastAsia" w:hAnsiTheme="minorEastAsia" w:eastAsiaTheme="minorEastAsia" w:cstheme="minorEastAsia"/>
          <w:bCs/>
          <w:caps w:val="0"/>
          <w:vanish w:val="0"/>
          <w:color w:val="auto"/>
          <w:sz w:val="24"/>
          <w:szCs w:val="24"/>
          <w:lang w:val="en-US" w:eastAsia="zh-CN"/>
        </w:rPr>
        <w:t>8、为保障学院权益，确保向学院提供良好的服务。采购响应供应商必须提供服务</w:t>
      </w:r>
      <w:r>
        <w:rPr>
          <w:rFonts w:hint="eastAsia" w:asciiTheme="minorEastAsia" w:hAnsiTheme="minorEastAsia" w:eastAsiaTheme="minorEastAsia" w:cstheme="minorEastAsia"/>
          <w:color w:val="auto"/>
          <w:sz w:val="24"/>
          <w:szCs w:val="24"/>
          <w:lang w:eastAsia="zh-CN"/>
        </w:rPr>
        <w:t>方案</w:t>
      </w:r>
      <w:r>
        <w:rPr>
          <w:rFonts w:hint="eastAsia" w:asciiTheme="minorEastAsia" w:hAnsiTheme="minorEastAsia" w:eastAsiaTheme="minorEastAsia" w:cstheme="minorEastAsia"/>
          <w:bCs/>
          <w:caps w:val="0"/>
          <w:vanish w:val="0"/>
          <w:color w:val="auto"/>
          <w:sz w:val="24"/>
          <w:szCs w:val="24"/>
          <w:lang w:val="en-US" w:eastAsia="zh-CN"/>
        </w:rPr>
        <w:t>，服务方案应包含以下内容：</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（1）必须明确说明档案数字化加工方法；</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（2）拟安排的项目团队人员（含项目负责人）。</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（3）自签订合同后，</w:t>
      </w:r>
      <w:r>
        <w:rPr>
          <w:rFonts w:hint="eastAsia" w:ascii="宋体" w:hAnsi="宋体"/>
          <w:sz w:val="24"/>
        </w:rPr>
        <w:t>全部文书档案、学籍档案、工程档案整理及数字化加工</w:t>
      </w:r>
      <w:r>
        <w:rPr>
          <w:rFonts w:hint="eastAsia" w:ascii="宋体" w:hAnsi="宋体"/>
          <w:sz w:val="24"/>
          <w:lang w:val="en-US" w:eastAsia="zh-CN"/>
        </w:rPr>
        <w:t>的</w:t>
      </w:r>
      <w:r>
        <w:rPr>
          <w:rFonts w:hint="eastAsia" w:ascii="宋体" w:hAnsi="宋体"/>
          <w:sz w:val="24"/>
          <w:lang w:eastAsia="zh-CN"/>
        </w:rPr>
        <w:t>具体</w:t>
      </w:r>
      <w:r>
        <w:rPr>
          <w:rFonts w:hint="eastAsia" w:ascii="宋体" w:hAnsi="宋体"/>
          <w:sz w:val="24"/>
          <w:lang w:val="en-US" w:eastAsia="zh-CN"/>
        </w:rPr>
        <w:t>完成</w:t>
      </w:r>
      <w:r>
        <w:rPr>
          <w:rFonts w:hint="eastAsia" w:ascii="宋体" w:hAnsi="宋体"/>
          <w:sz w:val="24"/>
          <w:lang w:eastAsia="zh-CN"/>
        </w:rPr>
        <w:t>时间（不超过</w:t>
      </w:r>
      <w:r>
        <w:rPr>
          <w:rFonts w:hint="eastAsia" w:ascii="宋体" w:hAnsi="宋体"/>
          <w:sz w:val="24"/>
          <w:lang w:val="en-US" w:eastAsia="zh-CN"/>
        </w:rPr>
        <w:t>120个工作日）。</w:t>
      </w:r>
    </w:p>
    <w:p>
      <w:pPr>
        <w:pStyle w:val="7"/>
        <w:numPr>
          <w:ilvl w:val="0"/>
          <w:numId w:val="0"/>
        </w:numPr>
        <w:spacing w:line="360" w:lineRule="auto"/>
        <w:ind w:firstLine="464" w:firstLineChars="200"/>
        <w:rPr>
          <w:rFonts w:hint="eastAsia" w:ascii="宋体" w:hAnsi="宋体" w:cs="Arial"/>
          <w:b w:val="0"/>
          <w:bCs w:val="0"/>
          <w:sz w:val="24"/>
          <w:lang w:eastAsia="zh-CN"/>
        </w:rPr>
      </w:pPr>
      <w:r>
        <w:rPr>
          <w:rFonts w:hint="eastAsia" w:ascii="宋体" w:hAnsi="宋体"/>
          <w:sz w:val="24"/>
          <w:lang w:val="en-US" w:eastAsia="zh-CN"/>
        </w:rPr>
        <w:t>（4）</w:t>
      </w:r>
      <w:r>
        <w:rPr>
          <w:rFonts w:hint="eastAsia" w:ascii="宋体" w:hAnsi="宋体"/>
          <w:sz w:val="24"/>
          <w:highlight w:val="none"/>
          <w:lang w:val="en-US" w:eastAsia="zh-CN"/>
        </w:rPr>
        <w:t>采购响应供应商</w:t>
      </w:r>
      <w:r>
        <w:rPr>
          <w:rFonts w:hint="eastAsia" w:asciiTheme="minorEastAsia" w:hAnsiTheme="minorEastAsia" w:eastAsiaTheme="minorEastAsia" w:cstheme="minorEastAsia"/>
          <w:bCs/>
          <w:caps w:val="0"/>
          <w:vanish w:val="0"/>
          <w:color w:val="auto"/>
          <w:sz w:val="24"/>
          <w:szCs w:val="24"/>
        </w:rPr>
        <w:t>近五年（201</w:t>
      </w:r>
      <w:r>
        <w:rPr>
          <w:rFonts w:hint="eastAsia" w:asciiTheme="minorEastAsia" w:hAnsiTheme="minorEastAsia" w:eastAsiaTheme="minorEastAsia" w:cstheme="minorEastAsia"/>
          <w:bCs/>
          <w:caps w:val="0"/>
          <w:vanish w:val="0"/>
          <w:color w:val="auto"/>
          <w:sz w:val="24"/>
          <w:szCs w:val="24"/>
          <w:lang w:val="en-US" w:eastAsia="zh-CN"/>
        </w:rPr>
        <w:t>7</w:t>
      </w:r>
      <w:r>
        <w:rPr>
          <w:rFonts w:hint="eastAsia" w:asciiTheme="minorEastAsia" w:hAnsiTheme="minorEastAsia" w:eastAsiaTheme="minorEastAsia" w:cstheme="minorEastAsia"/>
          <w:bCs/>
          <w:caps w:val="0"/>
          <w:vanish w:val="0"/>
          <w:color w:val="auto"/>
          <w:sz w:val="24"/>
          <w:szCs w:val="24"/>
        </w:rPr>
        <w:t>年1月1日至今）</w:t>
      </w:r>
      <w:r>
        <w:rPr>
          <w:rFonts w:hint="eastAsia" w:asciiTheme="minorEastAsia" w:hAnsiTheme="minorEastAsia" w:eastAsiaTheme="minorEastAsia" w:cstheme="minorEastAsia"/>
          <w:bCs/>
          <w:caps w:val="0"/>
          <w:vanish w:val="0"/>
          <w:color w:val="auto"/>
          <w:sz w:val="24"/>
          <w:szCs w:val="24"/>
          <w:lang w:val="en-US" w:eastAsia="zh-CN"/>
        </w:rPr>
        <w:t>内</w:t>
      </w:r>
      <w:r>
        <w:rPr>
          <w:rFonts w:hint="eastAsia" w:ascii="宋体" w:hAnsi="宋体" w:cs="Times New Roman"/>
          <w:sz w:val="24"/>
          <w:highlight w:val="none"/>
          <w:lang w:val="en-US" w:eastAsia="zh-CN"/>
        </w:rPr>
        <w:t>承接过</w:t>
      </w:r>
      <w:r>
        <w:rPr>
          <w:rFonts w:hint="eastAsia" w:hAnsi="宋体" w:cs="Times New Roman"/>
          <w:sz w:val="24"/>
          <w:highlight w:val="none"/>
          <w:lang w:val="en-US" w:eastAsia="zh-CN"/>
        </w:rPr>
        <w:t>的</w:t>
      </w:r>
      <w:r>
        <w:rPr>
          <w:rFonts w:hint="eastAsia" w:ascii="宋体" w:hAnsi="宋体" w:cs="Times New Roman"/>
          <w:sz w:val="24"/>
          <w:highlight w:val="none"/>
          <w:lang w:val="en-US" w:eastAsia="zh-CN"/>
        </w:rPr>
        <w:t>类似项目</w:t>
      </w:r>
      <w:r>
        <w:rPr>
          <w:rFonts w:hint="eastAsia" w:hAnsi="宋体" w:cs="Times New Roman"/>
          <w:sz w:val="24"/>
          <w:highlight w:val="none"/>
          <w:lang w:val="en-US" w:eastAsia="zh-CN"/>
        </w:rPr>
        <w:t>（</w:t>
      </w:r>
      <w:r>
        <w:rPr>
          <w:rFonts w:hint="eastAsia" w:ascii="宋体" w:hAnsi="宋体" w:cs="Times New Roman"/>
          <w:sz w:val="24"/>
          <w:highlight w:val="none"/>
          <w:lang w:val="en-US" w:eastAsia="zh-CN"/>
        </w:rPr>
        <w:t>类似项目</w:t>
      </w:r>
      <w:r>
        <w:rPr>
          <w:rFonts w:hint="eastAsia" w:hAnsi="宋体" w:cs="Times New Roman"/>
          <w:sz w:val="24"/>
          <w:highlight w:val="none"/>
          <w:lang w:val="en-US" w:eastAsia="zh-CN"/>
        </w:rPr>
        <w:t>指将纸质档案进行数字化加工），应不少于1个，</w:t>
      </w:r>
      <w:r>
        <w:rPr>
          <w:rFonts w:hint="eastAsia" w:asciiTheme="minorEastAsia" w:hAnsiTheme="minorEastAsia" w:eastAsiaTheme="minorEastAsia" w:cstheme="minorEastAsia"/>
          <w:bCs/>
          <w:caps w:val="0"/>
          <w:vanish w:val="0"/>
          <w:color w:val="auto"/>
          <w:sz w:val="24"/>
          <w:szCs w:val="24"/>
        </w:rPr>
        <w:t>以合同签订时间为准</w:t>
      </w:r>
      <w:r>
        <w:rPr>
          <w:rFonts w:hint="eastAsia" w:asciiTheme="minorEastAsia" w:hAnsiTheme="minorEastAsia" w:eastAsiaTheme="minorEastAsia" w:cstheme="minorEastAsia"/>
          <w:bCs/>
          <w:caps w:val="0"/>
          <w:vanish w:val="0"/>
          <w:color w:val="auto"/>
          <w:sz w:val="24"/>
          <w:szCs w:val="24"/>
          <w:lang w:eastAsia="zh-CN"/>
        </w:rPr>
        <w:t>。</w:t>
      </w:r>
      <w:r>
        <w:rPr>
          <w:rFonts w:hint="eastAsia" w:ascii="宋体" w:hAnsi="宋体" w:cs="Arial"/>
          <w:b/>
          <w:bCs/>
          <w:sz w:val="24"/>
        </w:rPr>
        <w:t>须提</w:t>
      </w:r>
      <w:r>
        <w:rPr>
          <w:rFonts w:hint="eastAsia" w:ascii="宋体" w:hAnsi="宋体" w:cs="Arial"/>
          <w:b/>
          <w:bCs/>
          <w:sz w:val="24"/>
          <w:lang w:eastAsia="zh-CN"/>
        </w:rPr>
        <w:t>供需提供</w:t>
      </w:r>
      <w:r>
        <w:rPr>
          <w:rFonts w:hint="eastAsia" w:ascii="宋体" w:hAnsi="宋体" w:cs="Arial"/>
          <w:b/>
          <w:bCs/>
          <w:sz w:val="24"/>
          <w:lang w:val="en-US" w:eastAsia="zh-CN"/>
        </w:rPr>
        <w:t>历史项目</w:t>
      </w:r>
      <w:r>
        <w:rPr>
          <w:rFonts w:hint="eastAsia" w:ascii="宋体" w:hAnsi="宋体" w:cs="Arial"/>
          <w:b/>
          <w:bCs/>
          <w:sz w:val="24"/>
          <w:lang w:eastAsia="zh-CN"/>
        </w:rPr>
        <w:t>业绩的以下证明材料</w:t>
      </w:r>
      <w:r>
        <w:rPr>
          <w:rFonts w:hint="eastAsia" w:ascii="宋体" w:hAnsi="宋体" w:cs="Arial"/>
          <w:b/>
          <w:bCs/>
          <w:sz w:val="24"/>
          <w:lang w:val="en-US" w:eastAsia="zh-CN"/>
        </w:rPr>
        <w:t>并</w:t>
      </w:r>
      <w:r>
        <w:rPr>
          <w:rFonts w:hint="eastAsia" w:ascii="宋体" w:hAnsi="宋体" w:cs="Arial"/>
          <w:b/>
          <w:bCs/>
          <w:sz w:val="24"/>
          <w:lang w:eastAsia="zh-CN"/>
        </w:rPr>
        <w:t>加盖公章：①中标（成交）公告（提供相关网站中标（成交）公告的下载网页并注明网址）； ②中标（成交）通知书； ③采购合同文本；④能够证明该业绩项目已经采购人验收合格的相关证明文件。</w:t>
      </w:r>
      <w:r>
        <w:rPr>
          <w:rFonts w:hint="eastAsia" w:ascii="宋体" w:hAnsi="宋体" w:cs="Arial"/>
          <w:b w:val="0"/>
          <w:bCs w:val="0"/>
          <w:sz w:val="24"/>
          <w:lang w:eastAsia="zh-CN"/>
        </w:rPr>
        <w:t>如未按</w:t>
      </w:r>
      <w:r>
        <w:rPr>
          <w:rFonts w:hint="eastAsia" w:ascii="宋体" w:hAnsi="宋体" w:cs="Arial"/>
          <w:b w:val="0"/>
          <w:bCs w:val="0"/>
          <w:sz w:val="24"/>
          <w:lang w:val="en-US" w:eastAsia="zh-CN"/>
        </w:rPr>
        <w:t>本</w:t>
      </w:r>
      <w:r>
        <w:rPr>
          <w:rFonts w:hint="eastAsia" w:ascii="宋体" w:hAnsi="宋体" w:cs="Arial"/>
          <w:b w:val="0"/>
          <w:bCs w:val="0"/>
          <w:sz w:val="24"/>
          <w:lang w:eastAsia="zh-CN"/>
        </w:rPr>
        <w:t>要求提供该项业绩完整资料的，</w:t>
      </w:r>
      <w:r>
        <w:rPr>
          <w:rFonts w:hint="eastAsia" w:ascii="宋体" w:hAnsi="宋体" w:cs="Arial"/>
          <w:b w:val="0"/>
          <w:bCs w:val="0"/>
          <w:sz w:val="24"/>
          <w:lang w:val="en-US" w:eastAsia="zh-CN"/>
        </w:rPr>
        <w:t>评审</w:t>
      </w:r>
      <w:r>
        <w:rPr>
          <w:rFonts w:hint="eastAsia" w:ascii="宋体" w:hAnsi="宋体" w:cs="Arial"/>
          <w:b w:val="0"/>
          <w:bCs w:val="0"/>
          <w:sz w:val="24"/>
          <w:lang w:eastAsia="zh-CN"/>
        </w:rPr>
        <w:t>小组对该项业绩应不予采信。</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9、供应商应具备省级档案服务机构备案证书，</w:t>
      </w:r>
      <w:r>
        <w:rPr>
          <w:rFonts w:hint="eastAsia" w:ascii="宋体" w:hAnsi="宋体"/>
          <w:b/>
          <w:bCs/>
          <w:sz w:val="24"/>
          <w:lang w:val="en-US" w:eastAsia="zh-CN"/>
        </w:rPr>
        <w:t>须提供证书复印件并加盖公章。</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10、供应商应具备国家秘密载体印制乙级资质证书，</w:t>
      </w:r>
      <w:r>
        <w:rPr>
          <w:rFonts w:hint="eastAsia" w:ascii="宋体" w:hAnsi="宋体"/>
          <w:b/>
          <w:bCs/>
          <w:sz w:val="24"/>
          <w:lang w:val="en-US" w:eastAsia="zh-CN"/>
        </w:rPr>
        <w:t>须提供证书复印件并加盖公章。</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11、供应商为本项目所配备的现场工作人员须在供应商单位缴交医社保至少3个月。</w:t>
      </w:r>
      <w:r>
        <w:rPr>
          <w:rFonts w:hint="eastAsia" w:ascii="宋体" w:hAnsi="宋体"/>
          <w:b/>
          <w:bCs/>
          <w:sz w:val="24"/>
          <w:lang w:val="en-US" w:eastAsia="zh-CN"/>
        </w:rPr>
        <w:t>须提供劳动合同复印件及社保缴交证明并加盖公章。</w:t>
      </w:r>
    </w:p>
    <w:p>
      <w:pPr>
        <w:spacing w:line="360" w:lineRule="auto"/>
        <w:ind w:left="476" w:leftChars="170" w:firstLine="0" w:firstLineChars="0"/>
        <w:rPr>
          <w:rFonts w:hint="default" w:ascii="宋体" w:hAnsi="宋体"/>
          <w:sz w:val="24"/>
          <w:lang w:val="en-US" w:eastAsia="zh-CN"/>
        </w:rPr>
      </w:pPr>
      <w:r>
        <w:rPr>
          <w:rFonts w:hint="eastAsia" w:ascii="宋体" w:hAnsi="宋体"/>
          <w:sz w:val="24"/>
          <w:lang w:val="en-US" w:eastAsia="zh-CN"/>
        </w:rPr>
        <w:t>12、本项目最终报价按照统一折扣率进行报价，请精确到个位。</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13、资格性、符合性所要求的其它相关信息。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6" w:name="_Toc415216384"/>
      <w:bookmarkStart w:id="7" w:name="_Toc361840720"/>
      <w:bookmarkStart w:id="8" w:name="_Toc363578332"/>
      <w:bookmarkStart w:id="9" w:name="_Toc238294552"/>
    </w:p>
    <w:p>
      <w:pPr>
        <w:spacing w:line="360" w:lineRule="auto"/>
        <w:rPr>
          <w:rFonts w:ascii="宋体" w:hAnsi="宋体"/>
          <w:b/>
          <w:sz w:val="24"/>
        </w:rPr>
      </w:pPr>
      <w:r>
        <w:rPr>
          <w:rFonts w:hint="eastAsia" w:ascii="宋体" w:hAnsi="宋体"/>
          <w:b/>
          <w:sz w:val="24"/>
        </w:rPr>
        <w:t>二、报价要求</w:t>
      </w:r>
      <w:bookmarkEnd w:id="6"/>
      <w:bookmarkEnd w:id="7"/>
      <w:bookmarkEnd w:id="8"/>
    </w:p>
    <w:p>
      <w:pPr>
        <w:spacing w:line="360" w:lineRule="auto"/>
        <w:ind w:firstLine="480" w:firstLineChars="200"/>
        <w:rPr>
          <w:rFonts w:ascii="宋体" w:hAnsi="宋体"/>
          <w:sz w:val="24"/>
        </w:rPr>
      </w:pPr>
      <w:bookmarkStart w:id="10" w:name="_Toc415216385"/>
      <w:bookmarkStart w:id="11" w:name="_Toc363578333"/>
      <w:bookmarkStart w:id="12" w:name="_Toc361840721"/>
      <w:r>
        <w:rPr>
          <w:rFonts w:hint="eastAsia" w:ascii="宋体" w:hAnsi="宋体"/>
          <w:sz w:val="24"/>
        </w:rPr>
        <w:t>1、本项目须列出各细项目单价及总价；采购响应供应商应充分考虑服务期间生产材料价格上涨</w:t>
      </w:r>
      <w:r>
        <w:rPr>
          <w:rFonts w:hint="eastAsia" w:ascii="宋体" w:hAnsi="宋体"/>
          <w:sz w:val="24"/>
          <w:lang w:val="en-US" w:eastAsia="zh-CN"/>
        </w:rPr>
        <w:t>及人工成本</w:t>
      </w:r>
      <w:r>
        <w:rPr>
          <w:rFonts w:hint="eastAsia" w:ascii="宋体" w:hAnsi="宋体"/>
          <w:sz w:val="24"/>
        </w:rPr>
        <w:t>上涨的风险，且该项风险费在报价中充分考虑。</w:t>
      </w:r>
      <w:r>
        <w:rPr>
          <w:rFonts w:hint="eastAsia" w:ascii="宋体" w:hAnsi="宋体"/>
          <w:sz w:val="24"/>
          <w:lang w:val="en-US" w:eastAsia="zh-CN"/>
        </w:rPr>
        <w:t>报价</w:t>
      </w:r>
      <w:r>
        <w:rPr>
          <w:rFonts w:hint="eastAsia" w:ascii="宋体" w:hAnsi="宋体"/>
          <w:sz w:val="24"/>
        </w:rPr>
        <w:t>采用固定</w:t>
      </w:r>
      <w:r>
        <w:rPr>
          <w:rFonts w:hint="eastAsia" w:ascii="宋体" w:hAnsi="宋体"/>
          <w:sz w:val="24"/>
          <w:lang w:val="en-US" w:eastAsia="zh-CN"/>
        </w:rPr>
        <w:t>统一折扣率进行报价</w:t>
      </w:r>
      <w:r>
        <w:rPr>
          <w:rFonts w:hint="eastAsia" w:ascii="宋体" w:hAnsi="宋体"/>
          <w:sz w:val="24"/>
        </w:rPr>
        <w:t>，</w:t>
      </w:r>
      <w:r>
        <w:rPr>
          <w:rFonts w:hint="eastAsia" w:ascii="宋体" w:hAnsi="宋体"/>
          <w:sz w:val="24"/>
          <w:lang w:val="en-US" w:eastAsia="zh-CN"/>
        </w:rPr>
        <w:t>本项目所支付预算</w:t>
      </w:r>
      <w:r>
        <w:rPr>
          <w:rFonts w:hint="eastAsia" w:ascii="宋体" w:hAnsi="宋体"/>
          <w:sz w:val="24"/>
        </w:rPr>
        <w:t>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w:t>
      </w:r>
      <w:r>
        <w:rPr>
          <w:rFonts w:hint="eastAsia" w:ascii="宋体" w:hAnsi="宋体" w:cs="Arial"/>
          <w:sz w:val="24"/>
          <w:lang w:val="en-US" w:eastAsia="zh-CN"/>
        </w:rPr>
        <w:t>统一折扣率作为</w:t>
      </w:r>
      <w:r>
        <w:rPr>
          <w:rFonts w:hint="eastAsia" w:ascii="宋体" w:hAnsi="宋体" w:cs="Arial"/>
          <w:sz w:val="24"/>
        </w:rPr>
        <w:t>为</w:t>
      </w:r>
      <w:r>
        <w:rPr>
          <w:rFonts w:hint="eastAsia" w:ascii="宋体" w:hAnsi="宋体" w:cs="Arial"/>
          <w:sz w:val="24"/>
          <w:lang w:val="en-US" w:eastAsia="zh-CN"/>
        </w:rPr>
        <w:t>报价</w:t>
      </w:r>
      <w:r>
        <w:rPr>
          <w:rFonts w:hint="eastAsia" w:ascii="宋体" w:hAnsi="宋体" w:cs="Arial"/>
          <w:sz w:val="24"/>
        </w:rPr>
        <w:t>单位，</w:t>
      </w:r>
      <w:r>
        <w:rPr>
          <w:rFonts w:hint="eastAsia" w:ascii="宋体" w:hAnsi="宋体" w:cs="Arial"/>
          <w:sz w:val="24"/>
          <w:lang w:val="en-US" w:eastAsia="zh-CN"/>
        </w:rPr>
        <w:t>所报统一折扣率</w:t>
      </w:r>
      <w:r>
        <w:rPr>
          <w:rFonts w:hint="eastAsia" w:ascii="宋体" w:hAnsi="宋体" w:cs="Arial"/>
          <w:sz w:val="24"/>
        </w:rPr>
        <w:t>超过</w:t>
      </w:r>
      <w:r>
        <w:rPr>
          <w:rFonts w:hint="eastAsia" w:ascii="宋体" w:hAnsi="宋体" w:cs="Arial"/>
          <w:sz w:val="24"/>
          <w:lang w:val="en-US" w:eastAsia="zh-CN"/>
        </w:rPr>
        <w:t>100%则</w:t>
      </w:r>
      <w:r>
        <w:rPr>
          <w:rFonts w:hint="eastAsia" w:ascii="宋体" w:hAnsi="宋体" w:cs="Arial"/>
          <w:sz w:val="24"/>
        </w:rPr>
        <w:t>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w:t>
      </w:r>
      <w:r>
        <w:rPr>
          <w:rFonts w:hint="eastAsia" w:ascii="宋体" w:hAnsi="宋体"/>
          <w:bCs/>
          <w:sz w:val="24"/>
          <w:lang w:val="en-US" w:eastAsia="zh-CN"/>
        </w:rPr>
        <w:t>统一折扣率</w:t>
      </w:r>
      <w:r>
        <w:rPr>
          <w:rFonts w:hint="eastAsia" w:ascii="宋体" w:hAnsi="宋体"/>
          <w:bCs/>
          <w:sz w:val="24"/>
        </w:rPr>
        <w:t>最低的原则确定最终的供应商。</w:t>
      </w:r>
    </w:p>
    <w:p>
      <w:pPr>
        <w:spacing w:line="360" w:lineRule="auto"/>
        <w:ind w:firstLine="480"/>
        <w:jc w:val="left"/>
        <w:rPr>
          <w:rFonts w:hint="eastAsia" w:ascii="宋体" w:hAnsi="宋体"/>
          <w:b/>
          <w:sz w:val="24"/>
        </w:rPr>
      </w:pPr>
      <w:r>
        <w:rPr>
          <w:rFonts w:hint="eastAsia" w:ascii="宋体" w:hAnsi="宋体"/>
          <w:bCs/>
          <w:sz w:val="24"/>
        </w:rPr>
        <w:t>3、本单位不承诺最低投标价</w:t>
      </w:r>
      <w:r>
        <w:rPr>
          <w:rFonts w:hint="eastAsia" w:ascii="宋体" w:hAnsi="宋体"/>
          <w:bCs/>
          <w:sz w:val="24"/>
          <w:lang w:eastAsia="zh-CN"/>
        </w:rPr>
        <w:t>（</w:t>
      </w:r>
      <w:r>
        <w:rPr>
          <w:rFonts w:hint="eastAsia" w:ascii="宋体" w:hAnsi="宋体"/>
          <w:bCs/>
          <w:sz w:val="24"/>
          <w:lang w:val="en-US" w:eastAsia="zh-CN"/>
        </w:rPr>
        <w:t>折扣率</w:t>
      </w:r>
      <w:r>
        <w:rPr>
          <w:rFonts w:hint="eastAsia" w:ascii="宋体" w:hAnsi="宋体"/>
          <w:bCs/>
          <w:sz w:val="24"/>
          <w:lang w:eastAsia="zh-CN"/>
        </w:rPr>
        <w:t>）</w:t>
      </w:r>
      <w:r>
        <w:rPr>
          <w:rFonts w:hint="eastAsia" w:ascii="宋体" w:hAnsi="宋体"/>
          <w:bCs/>
          <w:sz w:val="24"/>
        </w:rPr>
        <w:t>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0"/>
      <w:bookmarkEnd w:id="11"/>
      <w:bookmarkEnd w:id="12"/>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tabs>
          <w:tab w:val="left" w:pos="8640"/>
        </w:tabs>
        <w:spacing w:line="360" w:lineRule="auto"/>
        <w:ind w:right="-42" w:rightChars="-15" w:firstLine="480" w:firstLineChars="200"/>
        <w:jc w:val="left"/>
        <w:rPr>
          <w:rFonts w:hint="eastAsia" w:ascii="宋体" w:hAnsi="宋体" w:cs="Arial"/>
          <w:sz w:val="24"/>
        </w:rPr>
      </w:pPr>
      <w:r>
        <w:rPr>
          <w:rFonts w:hint="eastAsia" w:ascii="宋体" w:hAnsi="宋体" w:cs="Arial"/>
          <w:sz w:val="24"/>
        </w:rPr>
        <w:t>2、所有</w:t>
      </w:r>
      <w:r>
        <w:rPr>
          <w:rFonts w:hint="eastAsia" w:ascii="宋体" w:hAnsi="宋体" w:cs="Arial"/>
          <w:sz w:val="24"/>
          <w:lang w:val="en-US" w:eastAsia="zh-CN"/>
        </w:rPr>
        <w:t>服务</w:t>
      </w:r>
      <w:r>
        <w:rPr>
          <w:rFonts w:hint="eastAsia" w:ascii="宋体" w:hAnsi="宋体" w:cs="Arial"/>
          <w:sz w:val="24"/>
        </w:rPr>
        <w:t>必须</w:t>
      </w:r>
      <w:r>
        <w:rPr>
          <w:rFonts w:hint="eastAsia" w:ascii="宋体" w:hAnsi="宋体" w:cs="Arial"/>
          <w:sz w:val="24"/>
          <w:highlight w:val="none"/>
          <w:lang w:val="en-US" w:eastAsia="zh-CN"/>
        </w:rPr>
        <w:t>与项目清单所列服务内容及服务要求一致，以保证服务质量。</w:t>
      </w:r>
      <w:r>
        <w:rPr>
          <w:rFonts w:hint="eastAsia" w:ascii="宋体" w:hAnsi="宋体" w:cs="Arial"/>
          <w:sz w:val="24"/>
        </w:rPr>
        <w:t>否则采购人有权</w:t>
      </w:r>
      <w:r>
        <w:rPr>
          <w:rFonts w:hint="eastAsia" w:ascii="宋体" w:hAnsi="宋体" w:cs="Arial"/>
          <w:sz w:val="24"/>
          <w:lang w:val="en-US" w:eastAsia="zh-CN"/>
        </w:rPr>
        <w:t>要求中标人进行整改</w:t>
      </w:r>
      <w:r>
        <w:rPr>
          <w:rFonts w:hint="eastAsia" w:ascii="宋体" w:hAnsi="宋体" w:cs="Arial"/>
          <w:sz w:val="24"/>
        </w:rPr>
        <w:t>，同时由于使用成交供应商提供的不合格</w:t>
      </w:r>
      <w:r>
        <w:rPr>
          <w:rFonts w:hint="eastAsia" w:ascii="宋体" w:hAnsi="宋体" w:cs="Arial"/>
          <w:sz w:val="24"/>
          <w:lang w:val="en-US" w:eastAsia="zh-CN"/>
        </w:rPr>
        <w:t>服务</w:t>
      </w:r>
      <w:r>
        <w:rPr>
          <w:rFonts w:hint="eastAsia" w:ascii="宋体" w:hAnsi="宋体" w:cs="Arial"/>
          <w:sz w:val="24"/>
        </w:rPr>
        <w:t>给采购人造成损害的，应照价赔偿，并承担由此造成的违约责任。</w:t>
      </w:r>
    </w:p>
    <w:p>
      <w:pPr>
        <w:tabs>
          <w:tab w:val="left" w:pos="8640"/>
        </w:tabs>
        <w:spacing w:line="360" w:lineRule="auto"/>
        <w:ind w:right="-42" w:rightChars="-15" w:firstLine="600" w:firstLineChars="250"/>
        <w:jc w:val="left"/>
        <w:rPr>
          <w:rFonts w:hint="default" w:eastAsia="宋体"/>
          <w:lang w:val="en-US" w:eastAsia="zh-CN"/>
        </w:rPr>
      </w:pPr>
      <w:r>
        <w:rPr>
          <w:rFonts w:hint="eastAsia" w:ascii="宋体" w:hAnsi="宋体" w:cs="Arial"/>
          <w:sz w:val="24"/>
          <w:lang w:val="en-US" w:eastAsia="zh-CN"/>
        </w:rPr>
        <w:t>3、</w:t>
      </w:r>
      <w:r>
        <w:rPr>
          <w:rFonts w:hint="eastAsia" w:ascii="宋体" w:hAnsi="宋体" w:cs="Arial"/>
          <w:sz w:val="24"/>
        </w:rPr>
        <w:t>特别要求：交货时采购人有权要求投标人就</w:t>
      </w:r>
      <w:r>
        <w:rPr>
          <w:rFonts w:hint="eastAsia" w:ascii="宋体" w:hAnsi="宋体" w:cs="Arial"/>
          <w:sz w:val="24"/>
          <w:lang w:val="en-US" w:eastAsia="zh-CN"/>
        </w:rPr>
        <w:t>服务的过程</w:t>
      </w:r>
      <w:r>
        <w:rPr>
          <w:rFonts w:hint="eastAsia" w:ascii="宋体" w:hAnsi="宋体" w:cs="Arial"/>
          <w:sz w:val="24"/>
        </w:rPr>
        <w:t>进行说明；采购人认为有必要的，投标人应提供有效的书面证明材料。如果投标人</w:t>
      </w:r>
      <w:r>
        <w:rPr>
          <w:rFonts w:hint="eastAsia" w:ascii="宋体" w:hAnsi="宋体" w:cs="Arial"/>
          <w:sz w:val="24"/>
          <w:lang w:val="en-US" w:eastAsia="zh-CN"/>
        </w:rPr>
        <w:t>所提供的服务涉及违法涉密</w:t>
      </w:r>
      <w:r>
        <w:rPr>
          <w:rFonts w:hint="eastAsia" w:ascii="宋体" w:hAnsi="宋体" w:cs="Arial"/>
          <w:sz w:val="24"/>
        </w:rPr>
        <w:t>，为维护采购人合法权益，投标人要承担</w:t>
      </w:r>
      <w:r>
        <w:rPr>
          <w:rFonts w:hint="eastAsia" w:ascii="宋体" w:hAnsi="宋体" w:cs="Arial"/>
          <w:sz w:val="24"/>
          <w:lang w:val="en-US" w:eastAsia="zh-CN"/>
        </w:rPr>
        <w:t>相关的违约责任</w:t>
      </w:r>
      <w:r>
        <w:rPr>
          <w:rFonts w:hint="eastAsia" w:ascii="宋体" w:hAnsi="宋体" w:cs="Arial"/>
          <w:sz w:val="24"/>
        </w:rPr>
        <w:t>；同时，采购人保</w:t>
      </w:r>
      <w:r>
        <w:rPr>
          <w:rFonts w:hint="eastAsia"/>
          <w:color w:val="auto"/>
          <w:sz w:val="24"/>
        </w:rPr>
        <w:t>留依据现行的国家法律法规追究其他责任的权利。</w:t>
      </w:r>
    </w:p>
    <w:p>
      <w:pPr>
        <w:spacing w:line="360" w:lineRule="auto"/>
        <w:ind w:firstLine="600" w:firstLineChars="250"/>
        <w:rPr>
          <w:rFonts w:hint="eastAsia" w:ascii="宋体" w:hAnsi="宋体" w:cs="Arial"/>
          <w:sz w:val="24"/>
        </w:rPr>
      </w:pPr>
      <w:r>
        <w:rPr>
          <w:rFonts w:hint="eastAsia" w:ascii="宋体" w:hAnsi="宋体" w:cs="Arial"/>
          <w:sz w:val="24"/>
          <w:lang w:val="en-US" w:eastAsia="zh-CN"/>
        </w:rPr>
        <w:t>4</w:t>
      </w:r>
      <w:r>
        <w:rPr>
          <w:rFonts w:hint="eastAsia" w:ascii="宋体" w:hAnsi="宋体" w:cs="Arial"/>
          <w:sz w:val="24"/>
        </w:rPr>
        <w:t>、验收时成交供应商代表必须在场，验收合格后，采购人须在成交供应商出具的验收单签字，成交供应商凭验收单办理有关手续。</w:t>
      </w:r>
      <w:bookmarkStart w:id="13" w:name="_Toc363578334"/>
      <w:bookmarkStart w:id="14" w:name="_Toc361840725"/>
      <w:bookmarkStart w:id="15" w:name="_Toc361840722"/>
      <w:bookmarkStart w:id="16" w:name="_Toc415216386"/>
      <w:bookmarkStart w:id="17" w:name="_Toc415216389"/>
      <w:bookmarkStart w:id="18" w:name="_Toc363578335"/>
    </w:p>
    <w:p>
      <w:pPr>
        <w:spacing w:line="360" w:lineRule="auto"/>
        <w:ind w:firstLine="600" w:firstLineChars="250"/>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5、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3"/>
    <w:bookmarkEnd w:id="14"/>
    <w:bookmarkEnd w:id="15"/>
    <w:bookmarkEnd w:id="16"/>
    <w:bookmarkEnd w:id="17"/>
    <w:bookmarkEnd w:id="18"/>
    <w:p>
      <w:pPr>
        <w:numPr>
          <w:ilvl w:val="0"/>
          <w:numId w:val="0"/>
        </w:numPr>
        <w:spacing w:line="360" w:lineRule="auto"/>
        <w:jc w:val="left"/>
        <w:rPr>
          <w:rFonts w:hint="eastAsia" w:ascii="宋体" w:hAnsi="宋体"/>
          <w:b/>
          <w:sz w:val="24"/>
        </w:rPr>
      </w:pPr>
      <w:r>
        <w:rPr>
          <w:rFonts w:hint="eastAsia" w:ascii="宋体" w:hAnsi="宋体"/>
          <w:b/>
          <w:sz w:val="24"/>
          <w:lang w:eastAsia="zh-CN"/>
        </w:rPr>
        <w:t>五、</w:t>
      </w:r>
      <w:r>
        <w:rPr>
          <w:rFonts w:hint="eastAsia" w:ascii="宋体" w:hAnsi="宋体"/>
          <w:b/>
          <w:sz w:val="24"/>
        </w:rPr>
        <w:t>合同签订</w:t>
      </w:r>
      <w:bookmarkStart w:id="19" w:name="_Toc532149370"/>
      <w:bookmarkStart w:id="20" w:name="_Toc431190639"/>
      <w:bookmarkStart w:id="21" w:name="_Toc398504591"/>
      <w:bookmarkStart w:id="22" w:name="_Toc398284535"/>
    </w:p>
    <w:p>
      <w:pPr>
        <w:numPr>
          <w:ilvl w:val="0"/>
          <w:numId w:val="0"/>
        </w:numPr>
        <w:spacing w:line="360" w:lineRule="auto"/>
        <w:ind w:firstLine="480" w:firstLineChars="200"/>
        <w:jc w:val="left"/>
        <w:rPr>
          <w:rFonts w:hint="eastAsia"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两日内将合同复印件送后勤保卫处备案。</w:t>
      </w:r>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numPr>
          <w:ilvl w:val="0"/>
          <w:numId w:val="0"/>
        </w:numPr>
        <w:spacing w:line="360" w:lineRule="auto"/>
        <w:jc w:val="center"/>
        <w:rPr>
          <w:rFonts w:ascii="宋体" w:hAnsi="宋体"/>
          <w:b/>
          <w:bCs/>
          <w:szCs w:val="28"/>
        </w:rPr>
      </w:pPr>
      <w:r>
        <w:rPr>
          <w:rFonts w:hint="eastAsia" w:ascii="宋体" w:hAnsi="宋体"/>
          <w:b/>
          <w:bCs/>
          <w:szCs w:val="28"/>
        </w:rPr>
        <w:t>四：</w:t>
      </w:r>
      <w:r>
        <w:rPr>
          <w:rFonts w:ascii="宋体" w:hAnsi="宋体"/>
          <w:b/>
          <w:bCs/>
          <w:szCs w:val="28"/>
        </w:rPr>
        <w:t>资格性、符合性检查表</w:t>
      </w:r>
      <w:bookmarkEnd w:id="19"/>
      <w:bookmarkEnd w:id="20"/>
      <w:bookmarkEnd w:id="21"/>
      <w:bookmarkEnd w:id="22"/>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1"/>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rPr>
                <w:rFonts w:hint="eastAsia" w:ascii="宋体" w:hAnsi="宋体" w:eastAsia="宋体"/>
                <w:sz w:val="24"/>
                <w:highlight w:val="yellow"/>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60" w:lineRule="exact"/>
              <w:rPr>
                <w:rFonts w:hint="eastAsia" w:ascii="宋体" w:hAnsi="宋体" w:eastAsia="宋体"/>
                <w:sz w:val="24"/>
                <w:highlight w:val="yellow"/>
                <w:lang w:val="en-US"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BbWjec5wEAANs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J61&#10;GQM2FHLntvG8w7CNmeixizb/iQI7Fj1PFz3VMTFBhzeL18s3NUktHn3V08UQMX1Q3rJstNxol6lC&#10;A4ePmCgZhT6G5GPj2Njyd8vFkuCA5q6jfpNpA9WOri930Rst77Ux+QbGfndnIjtA7n35MiXC/Sss&#10;J9kADlNccU1TMSiQ751k6RRIFUePgecSrJKcGUVvJ1sECE0Cba6JpNTGUQVZ1UnHbO28PFEP9iHq&#10;fiAlivAlhnpe6j3PZx6qP/cF6e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uB1ddQAAAAG&#10;AQAADwAAAAAAAAABACAAAAAiAAAAZHJzL2Rvd25yZXYueG1sUEsBAhQAFAAAAAgAh07iQFtaN5zn&#10;AQAA2wMAAA4AAAAAAAAAAQAgAAAAIwEAAGRycy9lMm9Eb2MueG1sUEsFBgAAAAAGAAYAWQEAAHwF&#10;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95DBC"/>
    <w:rsid w:val="01CB78B0"/>
    <w:rsid w:val="02090BA0"/>
    <w:rsid w:val="02247970"/>
    <w:rsid w:val="025F3A7B"/>
    <w:rsid w:val="028E6A80"/>
    <w:rsid w:val="02F60BFC"/>
    <w:rsid w:val="031C0C53"/>
    <w:rsid w:val="03302E54"/>
    <w:rsid w:val="046F712D"/>
    <w:rsid w:val="05905FBC"/>
    <w:rsid w:val="05D35CCD"/>
    <w:rsid w:val="05F208E0"/>
    <w:rsid w:val="0621510D"/>
    <w:rsid w:val="065816E1"/>
    <w:rsid w:val="0673102C"/>
    <w:rsid w:val="06733E6E"/>
    <w:rsid w:val="06DD00C8"/>
    <w:rsid w:val="07486103"/>
    <w:rsid w:val="07785FC6"/>
    <w:rsid w:val="07852949"/>
    <w:rsid w:val="07E17BA5"/>
    <w:rsid w:val="09CE47BF"/>
    <w:rsid w:val="0A770424"/>
    <w:rsid w:val="0AF61B41"/>
    <w:rsid w:val="0B4873C5"/>
    <w:rsid w:val="0C1500D3"/>
    <w:rsid w:val="0D4222E1"/>
    <w:rsid w:val="0D70035B"/>
    <w:rsid w:val="0D7C0E73"/>
    <w:rsid w:val="0DBD63B5"/>
    <w:rsid w:val="0DCE1FE7"/>
    <w:rsid w:val="0E0433BD"/>
    <w:rsid w:val="0E0F7B41"/>
    <w:rsid w:val="0F3A1346"/>
    <w:rsid w:val="10580EF2"/>
    <w:rsid w:val="10785D27"/>
    <w:rsid w:val="11685646"/>
    <w:rsid w:val="11801260"/>
    <w:rsid w:val="11E16815"/>
    <w:rsid w:val="123047C9"/>
    <w:rsid w:val="127C60AB"/>
    <w:rsid w:val="12BF1FF7"/>
    <w:rsid w:val="12C90B6B"/>
    <w:rsid w:val="12CD5B1C"/>
    <w:rsid w:val="13077385"/>
    <w:rsid w:val="136507C0"/>
    <w:rsid w:val="13946F8E"/>
    <w:rsid w:val="14512DFB"/>
    <w:rsid w:val="14647808"/>
    <w:rsid w:val="155763A5"/>
    <w:rsid w:val="15874965"/>
    <w:rsid w:val="16746608"/>
    <w:rsid w:val="16C06ACC"/>
    <w:rsid w:val="17587F81"/>
    <w:rsid w:val="175C36AF"/>
    <w:rsid w:val="177C00AC"/>
    <w:rsid w:val="18857A87"/>
    <w:rsid w:val="190D0B24"/>
    <w:rsid w:val="1982417B"/>
    <w:rsid w:val="19B01304"/>
    <w:rsid w:val="19E85971"/>
    <w:rsid w:val="19F94502"/>
    <w:rsid w:val="1A9539C1"/>
    <w:rsid w:val="1C231B3B"/>
    <w:rsid w:val="1DF37DC9"/>
    <w:rsid w:val="1E3A75EE"/>
    <w:rsid w:val="2073394E"/>
    <w:rsid w:val="20830AD6"/>
    <w:rsid w:val="20D426AA"/>
    <w:rsid w:val="20FF203C"/>
    <w:rsid w:val="21BB76AD"/>
    <w:rsid w:val="22AD4144"/>
    <w:rsid w:val="22C24DA0"/>
    <w:rsid w:val="23705745"/>
    <w:rsid w:val="238E7853"/>
    <w:rsid w:val="239D0F41"/>
    <w:rsid w:val="24086C87"/>
    <w:rsid w:val="24686096"/>
    <w:rsid w:val="249714A5"/>
    <w:rsid w:val="26C75050"/>
    <w:rsid w:val="2793308C"/>
    <w:rsid w:val="27BF7614"/>
    <w:rsid w:val="27D41785"/>
    <w:rsid w:val="27DC2D2D"/>
    <w:rsid w:val="28570EC7"/>
    <w:rsid w:val="28D077EE"/>
    <w:rsid w:val="29AC1B63"/>
    <w:rsid w:val="2AF71747"/>
    <w:rsid w:val="2B2F4603"/>
    <w:rsid w:val="2B8A5D72"/>
    <w:rsid w:val="2BD37694"/>
    <w:rsid w:val="2BE776C2"/>
    <w:rsid w:val="2C5D738E"/>
    <w:rsid w:val="2D0310D6"/>
    <w:rsid w:val="2DBE5E62"/>
    <w:rsid w:val="2E245634"/>
    <w:rsid w:val="2E7D0FF5"/>
    <w:rsid w:val="2E8F24B5"/>
    <w:rsid w:val="2E9B41BC"/>
    <w:rsid w:val="2F336341"/>
    <w:rsid w:val="30136BEB"/>
    <w:rsid w:val="303A29C6"/>
    <w:rsid w:val="305523E0"/>
    <w:rsid w:val="30D321E2"/>
    <w:rsid w:val="31957A45"/>
    <w:rsid w:val="32171E1B"/>
    <w:rsid w:val="325974FE"/>
    <w:rsid w:val="32A200D5"/>
    <w:rsid w:val="33136432"/>
    <w:rsid w:val="33FA2935"/>
    <w:rsid w:val="3401563B"/>
    <w:rsid w:val="34036E1A"/>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4D3F24"/>
    <w:rsid w:val="3CA312BA"/>
    <w:rsid w:val="3CC5761A"/>
    <w:rsid w:val="3D206478"/>
    <w:rsid w:val="3D447DA0"/>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7335C9"/>
    <w:rsid w:val="44C57D20"/>
    <w:rsid w:val="464962C6"/>
    <w:rsid w:val="469314E6"/>
    <w:rsid w:val="46C4198F"/>
    <w:rsid w:val="46CC27AC"/>
    <w:rsid w:val="47401A8B"/>
    <w:rsid w:val="474F16CF"/>
    <w:rsid w:val="475E03DF"/>
    <w:rsid w:val="476468E7"/>
    <w:rsid w:val="4788207D"/>
    <w:rsid w:val="48597B37"/>
    <w:rsid w:val="485A64F8"/>
    <w:rsid w:val="48821F4B"/>
    <w:rsid w:val="48B36CE1"/>
    <w:rsid w:val="48D805C0"/>
    <w:rsid w:val="48E845EA"/>
    <w:rsid w:val="48EF4998"/>
    <w:rsid w:val="49432AD0"/>
    <w:rsid w:val="49707AD6"/>
    <w:rsid w:val="497F0E34"/>
    <w:rsid w:val="49AB4337"/>
    <w:rsid w:val="4A524D11"/>
    <w:rsid w:val="4A794139"/>
    <w:rsid w:val="4B001DF5"/>
    <w:rsid w:val="4B0910AF"/>
    <w:rsid w:val="4B3A3BFE"/>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7D1338F"/>
    <w:rsid w:val="584065D8"/>
    <w:rsid w:val="58664B8F"/>
    <w:rsid w:val="59642EE7"/>
    <w:rsid w:val="5B6D0D80"/>
    <w:rsid w:val="5C264920"/>
    <w:rsid w:val="5C9B36D0"/>
    <w:rsid w:val="5D4263CD"/>
    <w:rsid w:val="5D4A7B3F"/>
    <w:rsid w:val="5D993B95"/>
    <w:rsid w:val="5DE970D3"/>
    <w:rsid w:val="5E2719B6"/>
    <w:rsid w:val="5F977A7E"/>
    <w:rsid w:val="5FAD156E"/>
    <w:rsid w:val="601C3AD7"/>
    <w:rsid w:val="605314F0"/>
    <w:rsid w:val="605B16C5"/>
    <w:rsid w:val="605C240A"/>
    <w:rsid w:val="60811568"/>
    <w:rsid w:val="60D366B1"/>
    <w:rsid w:val="60DC1953"/>
    <w:rsid w:val="60EB5E38"/>
    <w:rsid w:val="614D5D3C"/>
    <w:rsid w:val="620E1A78"/>
    <w:rsid w:val="628D1708"/>
    <w:rsid w:val="62BD1F42"/>
    <w:rsid w:val="62C353DF"/>
    <w:rsid w:val="62D16268"/>
    <w:rsid w:val="640344D8"/>
    <w:rsid w:val="649B3ED4"/>
    <w:rsid w:val="64B66B22"/>
    <w:rsid w:val="64F85177"/>
    <w:rsid w:val="659511E5"/>
    <w:rsid w:val="660431A5"/>
    <w:rsid w:val="66894937"/>
    <w:rsid w:val="6704208F"/>
    <w:rsid w:val="67081CF4"/>
    <w:rsid w:val="67627F80"/>
    <w:rsid w:val="681F0620"/>
    <w:rsid w:val="68416710"/>
    <w:rsid w:val="68460C55"/>
    <w:rsid w:val="6966127C"/>
    <w:rsid w:val="69AE384F"/>
    <w:rsid w:val="69ED058A"/>
    <w:rsid w:val="6A4637D3"/>
    <w:rsid w:val="6B045E9D"/>
    <w:rsid w:val="6BB424B1"/>
    <w:rsid w:val="6BEE43AD"/>
    <w:rsid w:val="6C13419F"/>
    <w:rsid w:val="6CB37B8E"/>
    <w:rsid w:val="6CBE2F98"/>
    <w:rsid w:val="6CD672D3"/>
    <w:rsid w:val="6CD95588"/>
    <w:rsid w:val="6CEE2796"/>
    <w:rsid w:val="6D6822C3"/>
    <w:rsid w:val="6D961D52"/>
    <w:rsid w:val="6DCA0AE4"/>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4DD2C5A"/>
    <w:rsid w:val="751453E0"/>
    <w:rsid w:val="7632338C"/>
    <w:rsid w:val="768A27D3"/>
    <w:rsid w:val="76E36877"/>
    <w:rsid w:val="775351A8"/>
    <w:rsid w:val="784D4353"/>
    <w:rsid w:val="789A0BC9"/>
    <w:rsid w:val="78AF22EB"/>
    <w:rsid w:val="78F62256"/>
    <w:rsid w:val="7928319F"/>
    <w:rsid w:val="7A533285"/>
    <w:rsid w:val="7A7428B5"/>
    <w:rsid w:val="7AA23A2D"/>
    <w:rsid w:val="7B8738F5"/>
    <w:rsid w:val="7B9D3E3F"/>
    <w:rsid w:val="7B9F7F7C"/>
    <w:rsid w:val="7C3A057D"/>
    <w:rsid w:val="7C557B0A"/>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8"/>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kern w:val="2"/>
      <w:szCs w:val="24"/>
    </w:rPr>
  </w:style>
  <w:style w:type="paragraph" w:styleId="6">
    <w:name w:val="Body Text"/>
    <w:basedOn w:val="1"/>
    <w:next w:val="1"/>
    <w:qFormat/>
    <w:uiPriority w:val="0"/>
    <w:pPr>
      <w:spacing w:after="120"/>
    </w:p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link w:val="19"/>
    <w:qFormat/>
    <w:uiPriority w:val="0"/>
    <w:rPr>
      <w:rFonts w:ascii="宋体" w:hAnsi="Courier New" w:cstheme="minorBidi"/>
      <w:sz w:val="21"/>
      <w:szCs w:val="22"/>
    </w:rPr>
  </w:style>
  <w:style w:type="paragraph" w:styleId="9">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3">
    <w:name w:val="Fließtext"/>
    <w:basedOn w:val="1"/>
    <w:qFormat/>
    <w:uiPriority w:val="0"/>
    <w:pPr>
      <w:overflowPunct w:val="0"/>
      <w:autoSpaceDE w:val="0"/>
      <w:autoSpaceDN w:val="0"/>
      <w:adjustRightInd w:val="0"/>
      <w:textAlignment w:val="baseline"/>
    </w:pPr>
    <w:rPr>
      <w:kern w:val="28"/>
      <w:szCs w:val="20"/>
    </w:rPr>
  </w:style>
  <w:style w:type="character" w:customStyle="1" w:styleId="14">
    <w:name w:val="页眉 Char"/>
    <w:basedOn w:val="12"/>
    <w:link w:val="10"/>
    <w:qFormat/>
    <w:uiPriority w:val="99"/>
    <w:rPr>
      <w:sz w:val="18"/>
      <w:szCs w:val="18"/>
    </w:rPr>
  </w:style>
  <w:style w:type="character" w:customStyle="1" w:styleId="15">
    <w:name w:val="页脚 Char"/>
    <w:basedOn w:val="12"/>
    <w:link w:val="9"/>
    <w:semiHidden/>
    <w:qFormat/>
    <w:uiPriority w:val="99"/>
    <w:rPr>
      <w:sz w:val="18"/>
      <w:szCs w:val="18"/>
    </w:rPr>
  </w:style>
  <w:style w:type="character" w:customStyle="1" w:styleId="16">
    <w:name w:val="标题 1 Char"/>
    <w:basedOn w:val="12"/>
    <w:link w:val="2"/>
    <w:qFormat/>
    <w:uiPriority w:val="0"/>
    <w:rPr>
      <w:rFonts w:ascii="Times New Roman" w:hAnsi="Times New Roman" w:eastAsia="宋体" w:cs="Times New Roman"/>
      <w:b/>
      <w:bCs/>
      <w:kern w:val="44"/>
      <w:sz w:val="44"/>
      <w:szCs w:val="44"/>
    </w:rPr>
  </w:style>
  <w:style w:type="character" w:customStyle="1" w:styleId="17">
    <w:name w:val="标题 2 Char"/>
    <w:basedOn w:val="12"/>
    <w:link w:val="3"/>
    <w:qFormat/>
    <w:uiPriority w:val="0"/>
    <w:rPr>
      <w:rFonts w:ascii="Arial" w:hAnsi="Arial" w:eastAsia="黑体" w:cs="Times New Roman"/>
      <w:b/>
      <w:bCs/>
      <w:sz w:val="32"/>
      <w:szCs w:val="32"/>
    </w:rPr>
  </w:style>
  <w:style w:type="character" w:customStyle="1" w:styleId="18">
    <w:name w:val="标题 3 Char"/>
    <w:basedOn w:val="12"/>
    <w:link w:val="4"/>
    <w:qFormat/>
    <w:uiPriority w:val="0"/>
    <w:rPr>
      <w:rFonts w:ascii="Times New Roman" w:hAnsi="Times New Roman" w:eastAsia="宋体" w:cs="Times New Roman"/>
      <w:b/>
      <w:bCs/>
      <w:sz w:val="32"/>
      <w:szCs w:val="32"/>
    </w:rPr>
  </w:style>
  <w:style w:type="character" w:customStyle="1" w:styleId="19">
    <w:name w:val="纯文本 Char"/>
    <w:link w:val="8"/>
    <w:qFormat/>
    <w:uiPriority w:val="0"/>
    <w:rPr>
      <w:rFonts w:ascii="宋体" w:hAnsi="Courier New" w:eastAsia="宋体"/>
    </w:rPr>
  </w:style>
  <w:style w:type="character" w:customStyle="1" w:styleId="20">
    <w:name w:val="纯文本 Char1"/>
    <w:basedOn w:val="12"/>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paragraph" w:customStyle="1" w:styleId="22">
    <w:name w:val="a"/>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6114</Words>
  <Characters>6252</Characters>
  <Lines>29</Lines>
  <Paragraphs>8</Paragraphs>
  <TotalTime>2</TotalTime>
  <ScaleCrop>false</ScaleCrop>
  <LinksUpToDate>false</LinksUpToDate>
  <CharactersWithSpaces>6269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2022-11-24T03:08:00Z</cp:lastPrinted>
  <dcterms:modified xsi:type="dcterms:W3CDTF">2022-11-28T06:45:32Z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94E7213597BA439CA7E5BC0222D12CD3</vt:lpwstr>
  </property>
</Properties>
</file>