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运动馆场地恢复</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12</w:t>
      </w:r>
      <w:r>
        <w:rPr>
          <w:rFonts w:hAnsi="宋体"/>
          <w:b/>
          <w:sz w:val="32"/>
        </w:rPr>
        <w:t>月</w:t>
      </w:r>
    </w:p>
    <w:p>
      <w:pPr>
        <w:pStyle w:val="7"/>
        <w:spacing w:before="240" w:line="440" w:lineRule="exact"/>
        <w:rPr>
          <w:rFonts w:hAnsi="宋体"/>
          <w:b/>
          <w:sz w:val="32"/>
        </w:rPr>
      </w:pPr>
    </w:p>
    <w:p>
      <w:pPr>
        <w:pStyle w:val="3"/>
        <w:keepNext w:val="0"/>
        <w:spacing w:before="0" w:after="0" w:line="460" w:lineRule="exact"/>
        <w:jc w:val="center"/>
        <w:rPr>
          <w:rFonts w:hint="eastAsia" w:ascii="宋体" w:hAnsi="宋体" w:eastAsia="宋体"/>
          <w:sz w:val="28"/>
        </w:rPr>
      </w:pPr>
      <w:bookmarkStart w:id="0" w:name="_Toc415216371"/>
      <w:bookmarkStart w:id="1" w:name="_Toc185762835"/>
    </w:p>
    <w:p>
      <w:pPr>
        <w:pStyle w:val="3"/>
        <w:keepNext w:val="0"/>
        <w:spacing w:before="0" w:after="0" w:line="460" w:lineRule="exact"/>
        <w:jc w:val="center"/>
        <w:rPr>
          <w:rFonts w:hint="eastAsia" w:ascii="宋体" w:hAnsi="宋体" w:eastAsia="宋体"/>
          <w:sz w:val="28"/>
        </w:rPr>
      </w:pPr>
    </w:p>
    <w:p>
      <w:pPr>
        <w:pStyle w:val="3"/>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运动馆场地恢复项目</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30</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r>
        <w:rPr>
          <w:rFonts w:hint="eastAsia" w:ascii="宋体" w:hAnsi="宋体"/>
          <w:kern w:val="0"/>
          <w:sz w:val="24"/>
        </w:rPr>
        <w:t>联系人：黄老师  电话：0592-7760153。</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default" w:ascii="宋体" w:hAnsi="宋体"/>
          <w:sz w:val="24"/>
          <w:lang w:val="en-US" w:eastAsia="zh-CN"/>
        </w:rPr>
      </w:pPr>
      <w:r>
        <w:rPr>
          <w:rFonts w:hint="eastAsia" w:ascii="宋体" w:hAnsi="宋体"/>
          <w:sz w:val="24"/>
          <w:lang w:val="en-US" w:eastAsia="zh-CN"/>
        </w:rPr>
        <w:t>项目内容联系人：庄老师 0592-7760038</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2" w:name="_Toc373916345"/>
      <w:bookmarkStart w:id="3"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185762837"/>
      <w:bookmarkStart w:id="5"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运动馆场地恢复</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详见项目</w:t>
            </w:r>
            <w:r>
              <w:rPr>
                <w:rFonts w:hint="eastAsia" w:ascii="宋体" w:hAnsi="宋体"/>
                <w:color w:val="auto"/>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9.500</w:t>
            </w:r>
            <w:r>
              <w:rPr>
                <w:rFonts w:hint="eastAsia" w:ascii="宋体" w:hAnsi="宋体"/>
                <w:color w:val="auto"/>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2、交货期：</w:t>
      </w:r>
      <w:r>
        <w:rPr>
          <w:rFonts w:hint="eastAsia"/>
          <w:bCs/>
          <w:sz w:val="24"/>
          <w:szCs w:val="24"/>
          <w:lang w:eastAsia="zh-CN"/>
        </w:rPr>
        <w:t>合同签订</w:t>
      </w:r>
      <w:r>
        <w:rPr>
          <w:rFonts w:hint="eastAsia" w:ascii="宋体" w:hAnsi="宋体"/>
          <w:color w:val="000000"/>
          <w:sz w:val="24"/>
        </w:rPr>
        <w:t>后的</w:t>
      </w:r>
      <w:r>
        <w:rPr>
          <w:rFonts w:hint="eastAsia" w:ascii="宋体" w:hAnsi="宋体"/>
          <w:color w:val="000000"/>
          <w:sz w:val="24"/>
          <w:lang w:val="en-US" w:eastAsia="zh-CN"/>
        </w:rPr>
        <w:t>7</w:t>
      </w:r>
      <w:r>
        <w:rPr>
          <w:rFonts w:hint="eastAsia" w:ascii="宋体" w:hAnsi="宋体"/>
          <w:color w:val="000000"/>
          <w:sz w:val="24"/>
        </w:rPr>
        <w:t>个日历日</w:t>
      </w:r>
      <w:r>
        <w:rPr>
          <w:rFonts w:hint="eastAsia" w:ascii="宋体" w:hAnsi="宋体"/>
          <w:sz w:val="24"/>
        </w:rPr>
        <w:t>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运动馆场地恢复项目报价表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服务</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lang w:eastAsia="zh-CN"/>
        </w:rPr>
        <w:t>及要求进行服务。</w:t>
      </w:r>
      <w:r>
        <w:rPr>
          <w:rFonts w:hint="eastAsia" w:ascii="宋体" w:hAnsi="宋体"/>
          <w:b/>
          <w:bCs/>
          <w:sz w:val="24"/>
        </w:rPr>
        <w:t>须提供承诺书。</w:t>
      </w:r>
    </w:p>
    <w:p>
      <w:pPr>
        <w:spacing w:line="360" w:lineRule="auto"/>
        <w:ind w:firstLine="480" w:firstLineChars="200"/>
        <w:rPr>
          <w:rFonts w:hint="eastAsia" w:ascii="宋体" w:hAnsi="宋体"/>
          <w:b/>
          <w:bCs/>
          <w:sz w:val="24"/>
        </w:rPr>
      </w:pPr>
      <w:r>
        <w:rPr>
          <w:rFonts w:hint="eastAsia" w:ascii="宋体" w:hAnsi="宋体"/>
          <w:sz w:val="24"/>
          <w:lang w:val="en-US" w:eastAsia="zh-CN"/>
        </w:rPr>
        <w:t>7、</w:t>
      </w:r>
      <w:r>
        <w:rPr>
          <w:rFonts w:hint="eastAsia" w:ascii="宋体" w:hAnsi="宋体"/>
          <w:sz w:val="24"/>
          <w:lang w:eastAsia="zh-CN"/>
        </w:rPr>
        <w:t>采购</w:t>
      </w:r>
      <w:bookmarkStart w:id="18" w:name="_GoBack"/>
      <w:bookmarkEnd w:id="18"/>
      <w:r>
        <w:rPr>
          <w:rFonts w:hint="eastAsia" w:ascii="宋体" w:hAnsi="宋体"/>
          <w:sz w:val="24"/>
          <w:lang w:eastAsia="zh-CN"/>
        </w:rPr>
        <w:t>响应供应商的营业范围须包含室外、室内体育设施施工。</w:t>
      </w:r>
      <w:r>
        <w:rPr>
          <w:rFonts w:hint="eastAsia" w:ascii="宋体" w:hAnsi="宋体"/>
          <w:b/>
          <w:bCs/>
          <w:sz w:val="24"/>
          <w:lang w:eastAsia="zh-CN"/>
        </w:rPr>
        <w:t>须提供相应证明文件并加盖公章。</w:t>
      </w:r>
    </w:p>
    <w:p>
      <w:pPr>
        <w:spacing w:line="360" w:lineRule="auto"/>
        <w:ind w:firstLine="480" w:firstLineChars="200"/>
        <w:rPr>
          <w:rFonts w:hint="eastAsia"/>
        </w:rPr>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w:t>
      </w:r>
      <w:r>
        <w:rPr>
          <w:rFonts w:hint="eastAsia" w:ascii="宋体" w:hAnsi="宋体"/>
          <w:sz w:val="24"/>
          <w:lang w:eastAsia="zh-CN"/>
        </w:rPr>
        <w:t>的</w:t>
      </w:r>
      <w:r>
        <w:rPr>
          <w:rFonts w:hint="eastAsia" w:ascii="宋体" w:hAnsi="宋体"/>
          <w:sz w:val="24"/>
        </w:rPr>
        <w:t>单价及总价；采购响应供应商应充分考虑</w:t>
      </w:r>
      <w:r>
        <w:rPr>
          <w:rFonts w:hint="eastAsia" w:ascii="宋体" w:hAnsi="宋体"/>
          <w:sz w:val="24"/>
          <w:lang w:eastAsia="zh-CN"/>
        </w:rPr>
        <w:t>服务</w:t>
      </w:r>
      <w:r>
        <w:rPr>
          <w:rFonts w:hint="eastAsia" w:ascii="宋体" w:hAnsi="宋体"/>
          <w:sz w:val="24"/>
        </w:rPr>
        <w:t>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eastAsia="宋体"/>
          <w:lang w:val="en-US" w:eastAsia="zh-CN"/>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7" w:name="_Toc415216389"/>
      <w:bookmarkStart w:id="8" w:name="_Toc363578335"/>
      <w:bookmarkStart w:id="9"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w:t>
      </w:r>
      <w:r>
        <w:rPr>
          <w:rFonts w:hint="eastAsia" w:ascii="宋体" w:hAnsi="宋体" w:cs="Arial"/>
          <w:sz w:val="24"/>
          <w:lang w:eastAsia="zh-CN"/>
        </w:rPr>
        <w:t>服务</w:t>
      </w:r>
      <w:r>
        <w:rPr>
          <w:rFonts w:hint="eastAsia" w:ascii="宋体" w:hAnsi="宋体" w:cs="Arial"/>
          <w:sz w:val="24"/>
        </w:rPr>
        <w:t>合同，</w:t>
      </w:r>
      <w:r>
        <w:rPr>
          <w:rFonts w:hint="eastAsia" w:ascii="宋体" w:hAnsi="宋体" w:cs="Arial"/>
          <w:sz w:val="24"/>
          <w:lang w:eastAsia="zh-CN"/>
        </w:rPr>
        <w:t>服务</w:t>
      </w:r>
      <w:r>
        <w:rPr>
          <w:rFonts w:hint="eastAsia" w:ascii="宋体" w:hAnsi="宋体" w:cs="Arial"/>
          <w:sz w:val="24"/>
        </w:rPr>
        <w:t>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服务</w:t>
      </w:r>
      <w:r>
        <w:rPr>
          <w:rFonts w:hint="eastAsia" w:ascii="宋体" w:hAnsi="宋体" w:cs="Arial"/>
          <w:sz w:val="24"/>
        </w:rPr>
        <w:t>标准说明及国家有关的质量规范、标准规定，均为本采购项目的验收依据。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w:t>
      </w:r>
      <w:r>
        <w:rPr>
          <w:rFonts w:hint="eastAsia" w:ascii="宋体" w:hAnsi="宋体" w:cs="Arial"/>
          <w:sz w:val="24"/>
          <w:lang w:eastAsia="zh-CN"/>
        </w:rPr>
        <w:t>供应商所提供的服务</w:t>
      </w:r>
      <w:r>
        <w:rPr>
          <w:rFonts w:hint="eastAsia" w:ascii="宋体" w:hAnsi="宋体" w:cs="Arial"/>
          <w:sz w:val="24"/>
        </w:rPr>
        <w:t>必须</w:t>
      </w:r>
      <w:r>
        <w:rPr>
          <w:rFonts w:hint="eastAsia" w:ascii="宋体" w:hAnsi="宋体" w:cs="Arial"/>
          <w:sz w:val="24"/>
          <w:highlight w:val="none"/>
          <w:lang w:val="en-US" w:eastAsia="zh-CN"/>
        </w:rPr>
        <w:t>与项目清单所列服务清单及服务要求一致，以保证服务质量。</w:t>
      </w:r>
      <w:r>
        <w:rPr>
          <w:rFonts w:hint="eastAsia" w:ascii="宋体" w:hAnsi="宋体" w:cs="Arial"/>
          <w:sz w:val="24"/>
        </w:rPr>
        <w:t>且技术资料齐全、满足采购文件的基本要求，否则采购人有权</w:t>
      </w:r>
      <w:r>
        <w:rPr>
          <w:rFonts w:hint="eastAsia" w:ascii="宋体" w:hAnsi="宋体" w:cs="Arial"/>
          <w:sz w:val="24"/>
          <w:lang w:eastAsia="zh-CN"/>
        </w:rPr>
        <w:t>针对该服务退货</w:t>
      </w:r>
      <w:r>
        <w:rPr>
          <w:rFonts w:hint="eastAsia" w:ascii="宋体" w:hAnsi="宋体" w:cs="Arial"/>
          <w:sz w:val="24"/>
        </w:rPr>
        <w:t>，同时由于使用成交供应商提供的不合格产品给采购人造成损害的，应照价赔偿，并承担由此造成的违约责任。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0" w:name="_Toc363578334"/>
      <w:bookmarkStart w:id="11" w:name="_Toc361840722"/>
      <w:bookmarkStart w:id="12" w:name="_Toc415216386"/>
    </w:p>
    <w:bookmarkEnd w:id="10"/>
    <w:bookmarkEnd w:id="11"/>
    <w:bookmarkEnd w:id="12"/>
    <w:p>
      <w:pPr>
        <w:numPr>
          <w:ilvl w:val="0"/>
          <w:numId w:val="0"/>
        </w:numPr>
        <w:spacing w:line="360" w:lineRule="auto"/>
        <w:ind w:firstLine="480" w:firstLineChars="200"/>
        <w:rPr>
          <w:rFonts w:ascii="宋体" w:hAnsi="宋体" w:cs="Arial"/>
          <w:sz w:val="24"/>
          <w:highlight w:val="yellow"/>
        </w:rPr>
      </w:pPr>
      <w:r>
        <w:rPr>
          <w:rFonts w:hint="eastAsia" w:ascii="宋体" w:hAnsi="宋体" w:cs="Arial"/>
          <w:sz w:val="24"/>
          <w:lang w:val="en-US" w:eastAsia="zh-CN"/>
        </w:rPr>
        <w:t>4、</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p>
      <w:pPr>
        <w:spacing w:line="360" w:lineRule="auto"/>
        <w:jc w:val="left"/>
        <w:rPr>
          <w:rFonts w:ascii="宋体" w:hAnsi="宋体"/>
          <w:b/>
          <w:sz w:val="24"/>
        </w:rPr>
      </w:pPr>
      <w:r>
        <w:rPr>
          <w:rFonts w:hint="eastAsia" w:ascii="宋体" w:hAnsi="宋体"/>
          <w:b/>
          <w:sz w:val="24"/>
          <w:lang w:eastAsia="zh-CN"/>
        </w:rPr>
        <w:t>五</w:t>
      </w:r>
      <w:r>
        <w:rPr>
          <w:rFonts w:hint="eastAsia" w:ascii="宋体" w:hAnsi="宋体"/>
          <w:b/>
          <w:sz w:val="24"/>
        </w:rPr>
        <w:t>、合同签订</w:t>
      </w:r>
      <w:bookmarkEnd w:id="7"/>
      <w:bookmarkEnd w:id="8"/>
      <w:bookmarkEnd w:id="9"/>
    </w:p>
    <w:p>
      <w:pPr>
        <w:spacing w:line="360" w:lineRule="auto"/>
        <w:ind w:firstLine="480" w:firstLineChars="200"/>
        <w:rPr>
          <w:rFonts w:hint="eastAsia" w:ascii="宋体" w:hAnsi="宋体"/>
          <w:sz w:val="24"/>
        </w:rPr>
      </w:pPr>
      <w:r>
        <w:rPr>
          <w:rFonts w:hint="eastAsia" w:ascii="宋体" w:hAnsi="宋体"/>
          <w:sz w:val="24"/>
        </w:rPr>
        <w:t>成交供应商中标</w:t>
      </w:r>
      <w:r>
        <w:rPr>
          <w:rFonts w:hint="eastAsia" w:ascii="宋体" w:hAnsi="宋体" w:cs="Times New Roman"/>
          <w:sz w:val="24"/>
        </w:rPr>
        <w:t>后应在</w:t>
      </w:r>
      <w:r>
        <w:rPr>
          <w:rFonts w:hint="eastAsia" w:ascii="宋体" w:hAnsi="宋体" w:cs="Times New Roman"/>
          <w:sz w:val="24"/>
          <w:lang w:val="en-US" w:eastAsia="zh-CN"/>
        </w:rPr>
        <w:t>5</w:t>
      </w:r>
      <w:r>
        <w:rPr>
          <w:rFonts w:hint="eastAsia" w:ascii="宋体" w:hAnsi="宋体" w:cs="Times New Roman"/>
          <w:sz w:val="24"/>
        </w:rPr>
        <w:t>日内与</w:t>
      </w:r>
      <w:r>
        <w:rPr>
          <w:rFonts w:hint="eastAsia" w:ascii="宋体" w:hAnsi="宋体"/>
          <w:sz w:val="24"/>
        </w:rPr>
        <w:t>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3"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lang w:eastAsia="zh-CN"/>
        </w:rPr>
        <w:t>六</w:t>
      </w:r>
      <w:r>
        <w:rPr>
          <w:rFonts w:hint="eastAsia" w:ascii="宋体" w:hAnsi="宋体"/>
          <w:b/>
          <w:sz w:val="24"/>
        </w:rPr>
        <w:t>、付款方式</w:t>
      </w:r>
      <w:bookmarkEnd w:id="13"/>
    </w:p>
    <w:p>
      <w:pPr>
        <w:spacing w:line="360" w:lineRule="auto"/>
        <w:ind w:firstLine="420" w:firstLineChars="175"/>
        <w:rPr>
          <w:rFonts w:ascii="宋体" w:hAnsi="宋体" w:cs="Arial"/>
          <w:sz w:val="24"/>
        </w:rPr>
      </w:pPr>
      <w:r>
        <w:rPr>
          <w:rFonts w:hint="eastAsia" w:ascii="宋体" w:hAnsi="宋体"/>
          <w:sz w:val="24"/>
          <w:szCs w:val="20"/>
        </w:rPr>
        <w:t>双方根据合同约定方式付款。</w:t>
      </w:r>
      <w:bookmarkEnd w:id="4"/>
      <w:bookmarkEnd w:id="5"/>
    </w:p>
    <w:p>
      <w:pPr>
        <w:keepNext/>
        <w:keepLines/>
        <w:pageBreakBefore/>
        <w:spacing w:before="260" w:after="260" w:line="360" w:lineRule="auto"/>
        <w:jc w:val="center"/>
        <w:outlineLvl w:val="1"/>
        <w:rPr>
          <w:rFonts w:ascii="宋体" w:hAnsi="宋体"/>
          <w:b/>
          <w:bCs/>
          <w:szCs w:val="28"/>
        </w:rPr>
      </w:pPr>
      <w:bookmarkStart w:id="14" w:name="_Toc532149370"/>
      <w:bookmarkStart w:id="15" w:name="_Toc431190639"/>
      <w:bookmarkStart w:id="16" w:name="_Toc398504591"/>
      <w:bookmarkStart w:id="17" w:name="_Toc398284535"/>
      <w:r>
        <w:rPr>
          <w:rFonts w:hint="eastAsia" w:ascii="宋体" w:hAnsi="宋体"/>
          <w:b/>
          <w:bCs/>
          <w:szCs w:val="28"/>
        </w:rPr>
        <w:t>四：</w:t>
      </w:r>
      <w:r>
        <w:rPr>
          <w:rFonts w:ascii="宋体" w:hAnsi="宋体"/>
          <w:b/>
          <w:bCs/>
          <w:szCs w:val="28"/>
        </w:rPr>
        <w:t>资格性、符合性检查表</w:t>
      </w:r>
      <w:bookmarkEnd w:id="14"/>
      <w:bookmarkEnd w:id="15"/>
      <w:bookmarkEnd w:id="16"/>
      <w:bookmarkEnd w:id="1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abstractNum w:abstractNumId="2">
    <w:nsid w:val="51B8A37A"/>
    <w:multiLevelType w:val="singleLevel"/>
    <w:tmpl w:val="51B8A37A"/>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23165B6"/>
    <w:rsid w:val="0B8C1CE8"/>
    <w:rsid w:val="10556030"/>
    <w:rsid w:val="11BA47B3"/>
    <w:rsid w:val="1B216DDD"/>
    <w:rsid w:val="268B1F69"/>
    <w:rsid w:val="26C139D2"/>
    <w:rsid w:val="2BEA652A"/>
    <w:rsid w:val="37DC07BE"/>
    <w:rsid w:val="4FA75C21"/>
    <w:rsid w:val="54113459"/>
    <w:rsid w:val="5F0413E9"/>
    <w:rsid w:val="5FD321D4"/>
    <w:rsid w:val="633952DD"/>
    <w:rsid w:val="6550002B"/>
    <w:rsid w:val="675414F1"/>
    <w:rsid w:val="6A0424AA"/>
    <w:rsid w:val="6E335F34"/>
    <w:rsid w:val="6FD350CE"/>
    <w:rsid w:val="70684812"/>
    <w:rsid w:val="716E7193"/>
    <w:rsid w:val="78202096"/>
    <w:rsid w:val="7A412CB1"/>
    <w:rsid w:val="7DEF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spacing w:after="120"/>
    </w:pPr>
  </w:style>
  <w:style w:type="paragraph" w:styleId="7">
    <w:name w:val="Plain Text"/>
    <w:basedOn w:val="1"/>
    <w:link w:val="18"/>
    <w:qFormat/>
    <w:uiPriority w:val="0"/>
    <w:rPr>
      <w:rFonts w:ascii="宋体" w:hAnsi="Courier New" w:cstheme="minorBidi"/>
      <w:sz w:val="21"/>
      <w:szCs w:val="22"/>
    </w:rPr>
  </w:style>
  <w:style w:type="paragraph" w:styleId="8">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character" w:customStyle="1" w:styleId="13">
    <w:name w:val="页眉 Char"/>
    <w:basedOn w:val="11"/>
    <w:link w:val="9"/>
    <w:qFormat/>
    <w:uiPriority w:val="99"/>
    <w:rPr>
      <w:sz w:val="18"/>
      <w:szCs w:val="18"/>
    </w:rPr>
  </w:style>
  <w:style w:type="character" w:customStyle="1" w:styleId="14">
    <w:name w:val="页脚 Char"/>
    <w:basedOn w:val="11"/>
    <w:link w:val="8"/>
    <w:semiHidden/>
    <w:qFormat/>
    <w:uiPriority w:val="99"/>
    <w:rPr>
      <w:sz w:val="18"/>
      <w:szCs w:val="18"/>
    </w:rPr>
  </w:style>
  <w:style w:type="character" w:customStyle="1" w:styleId="15">
    <w:name w:val="标题 1 Char"/>
    <w:basedOn w:val="11"/>
    <w:link w:val="2"/>
    <w:qFormat/>
    <w:uiPriority w:val="0"/>
    <w:rPr>
      <w:rFonts w:ascii="Times New Roman" w:hAnsi="Times New Roman" w:eastAsia="宋体" w:cs="Times New Roman"/>
      <w:b/>
      <w:bCs/>
      <w:kern w:val="44"/>
      <w:sz w:val="44"/>
      <w:szCs w:val="44"/>
    </w:rPr>
  </w:style>
  <w:style w:type="character" w:customStyle="1" w:styleId="16">
    <w:name w:val="标题 2 Char"/>
    <w:basedOn w:val="11"/>
    <w:link w:val="3"/>
    <w:qFormat/>
    <w:uiPriority w:val="0"/>
    <w:rPr>
      <w:rFonts w:ascii="Arial" w:hAnsi="Arial" w:eastAsia="黑体" w:cs="Times New Roman"/>
      <w:b/>
      <w:bCs/>
      <w:sz w:val="32"/>
      <w:szCs w:val="32"/>
    </w:rPr>
  </w:style>
  <w:style w:type="character" w:customStyle="1" w:styleId="17">
    <w:name w:val="标题 3 Char"/>
    <w:basedOn w:val="11"/>
    <w:link w:val="4"/>
    <w:qFormat/>
    <w:uiPriority w:val="0"/>
    <w:rPr>
      <w:rFonts w:ascii="Times New Roman" w:hAnsi="Times New Roman" w:eastAsia="宋体" w:cs="Times New Roman"/>
      <w:b/>
      <w:bCs/>
      <w:sz w:val="32"/>
      <w:szCs w:val="32"/>
    </w:rPr>
  </w:style>
  <w:style w:type="character" w:customStyle="1" w:styleId="18">
    <w:name w:val="纯文本 Char"/>
    <w:link w:val="7"/>
    <w:qFormat/>
    <w:uiPriority w:val="0"/>
    <w:rPr>
      <w:rFonts w:ascii="宋体" w:hAnsi="Courier New" w:eastAsia="宋体"/>
    </w:rPr>
  </w:style>
  <w:style w:type="character" w:customStyle="1" w:styleId="19">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2</TotalTime>
  <ScaleCrop>false</ScaleCrop>
  <LinksUpToDate>false</LinksUpToDate>
  <CharactersWithSpaces>2418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2021-12-23T07:00:34Z</cp:lastPrinted>
  <dcterms:modified xsi:type="dcterms:W3CDTF">2021-12-23T07:00:53Z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D9205F66251A446596E1FC792B099CCB</vt:lpwstr>
  </property>
</Properties>
</file>