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44600">
      <w:pPr>
        <w:spacing w:before="240"/>
        <w:rPr>
          <w:rFonts w:ascii="宋体" w:hAnsi="宋体"/>
          <w:b/>
          <w:bCs/>
          <w:sz w:val="84"/>
        </w:rPr>
      </w:pPr>
    </w:p>
    <w:p w14:paraId="65117471">
      <w:pPr>
        <w:spacing w:before="240"/>
        <w:rPr>
          <w:rFonts w:ascii="宋体" w:hAnsi="宋体"/>
          <w:b/>
          <w:bCs/>
          <w:sz w:val="84"/>
        </w:rPr>
      </w:pPr>
    </w:p>
    <w:p w14:paraId="48300760">
      <w:pPr>
        <w:spacing w:before="240"/>
        <w:jc w:val="center"/>
        <w:rPr>
          <w:rFonts w:ascii="宋体" w:hAnsi="宋体"/>
          <w:b/>
          <w:bCs/>
          <w:sz w:val="84"/>
        </w:rPr>
      </w:pPr>
      <w:r>
        <w:rPr>
          <w:rFonts w:hint="eastAsia" w:ascii="宋体" w:hAnsi="宋体"/>
          <w:b/>
          <w:bCs/>
          <w:sz w:val="84"/>
        </w:rPr>
        <w:t>校内采购文件</w:t>
      </w:r>
    </w:p>
    <w:p w14:paraId="17C493F9">
      <w:pPr>
        <w:spacing w:before="240" w:line="0" w:lineRule="atLeast"/>
        <w:rPr>
          <w:rFonts w:ascii="宋体" w:hAnsi="宋体"/>
          <w:b/>
          <w:sz w:val="44"/>
          <w:szCs w:val="20"/>
        </w:rPr>
      </w:pPr>
    </w:p>
    <w:p w14:paraId="31E52237">
      <w:pPr>
        <w:spacing w:before="240" w:line="0" w:lineRule="atLeast"/>
        <w:rPr>
          <w:rFonts w:ascii="宋体" w:hAnsi="宋体"/>
          <w:b/>
          <w:sz w:val="44"/>
          <w:szCs w:val="20"/>
        </w:rPr>
      </w:pPr>
    </w:p>
    <w:p w14:paraId="278F522F">
      <w:pPr>
        <w:spacing w:before="240" w:line="0" w:lineRule="atLeast"/>
        <w:rPr>
          <w:rFonts w:ascii="宋体" w:hAnsi="宋体"/>
          <w:b/>
          <w:bCs/>
          <w:sz w:val="32"/>
          <w:szCs w:val="20"/>
        </w:rPr>
      </w:pPr>
    </w:p>
    <w:p w14:paraId="06EB7439">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14:paraId="70CEDC31">
      <w:pPr>
        <w:spacing w:before="240" w:line="0" w:lineRule="atLeast"/>
        <w:rPr>
          <w:rFonts w:ascii="宋体" w:hAnsi="宋体"/>
          <w:b/>
          <w:bCs/>
          <w:sz w:val="32"/>
          <w:szCs w:val="20"/>
          <w:u w:val="single"/>
        </w:rPr>
      </w:pPr>
    </w:p>
    <w:p w14:paraId="3ADA703C">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崇文2号楼地面破损改造</w:t>
      </w:r>
    </w:p>
    <w:p w14:paraId="3711D67E">
      <w:pPr>
        <w:spacing w:before="240" w:line="0" w:lineRule="atLeast"/>
        <w:ind w:firstLine="154" w:firstLineChars="48"/>
        <w:rPr>
          <w:rFonts w:ascii="宋体" w:hAnsi="宋体"/>
          <w:b/>
          <w:bCs/>
          <w:sz w:val="32"/>
          <w:szCs w:val="20"/>
          <w:u w:val="single"/>
        </w:rPr>
      </w:pPr>
    </w:p>
    <w:p w14:paraId="26805A28">
      <w:pPr>
        <w:spacing w:before="240" w:line="0" w:lineRule="atLeast"/>
        <w:rPr>
          <w:rFonts w:ascii="宋体" w:hAnsi="宋体"/>
          <w:b/>
          <w:sz w:val="30"/>
          <w:szCs w:val="20"/>
          <w:u w:val="single"/>
        </w:rPr>
      </w:pPr>
    </w:p>
    <w:p w14:paraId="37A26087">
      <w:pPr>
        <w:spacing w:before="240" w:line="0" w:lineRule="atLeast"/>
        <w:rPr>
          <w:rFonts w:ascii="宋体" w:hAnsi="宋体"/>
          <w:b/>
          <w:szCs w:val="20"/>
        </w:rPr>
      </w:pPr>
    </w:p>
    <w:p w14:paraId="36FADFD6">
      <w:pPr>
        <w:tabs>
          <w:tab w:val="left" w:pos="5304"/>
        </w:tabs>
        <w:spacing w:before="240" w:line="0" w:lineRule="atLeast"/>
        <w:rPr>
          <w:rFonts w:ascii="宋体" w:hAnsi="宋体"/>
          <w:b/>
          <w:szCs w:val="20"/>
        </w:rPr>
      </w:pPr>
      <w:r>
        <w:rPr>
          <w:rFonts w:ascii="宋体" w:hAnsi="宋体"/>
          <w:b/>
          <w:szCs w:val="20"/>
        </w:rPr>
        <w:tab/>
      </w:r>
    </w:p>
    <w:p w14:paraId="7D8D0B34">
      <w:pPr>
        <w:spacing w:before="240" w:line="0" w:lineRule="atLeast"/>
        <w:rPr>
          <w:rFonts w:ascii="宋体" w:hAnsi="宋体"/>
          <w:b/>
          <w:szCs w:val="20"/>
        </w:rPr>
      </w:pPr>
    </w:p>
    <w:p w14:paraId="0B036E3D">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14:paraId="4E67BB10">
      <w:pPr>
        <w:spacing w:before="240" w:line="360" w:lineRule="auto"/>
        <w:ind w:firstLine="2094" w:firstLineChars="745"/>
        <w:rPr>
          <w:rFonts w:ascii="宋体" w:hAnsi="宋体"/>
          <w:b/>
          <w:szCs w:val="20"/>
        </w:rPr>
      </w:pPr>
    </w:p>
    <w:p w14:paraId="7EDC2D57">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1</w:t>
      </w:r>
      <w:bookmarkStart w:id="16" w:name="_GoBack"/>
      <w:bookmarkEnd w:id="16"/>
      <w:r>
        <w:rPr>
          <w:rFonts w:hAnsi="宋体"/>
          <w:b/>
          <w:sz w:val="32"/>
        </w:rPr>
        <w:t>月</w:t>
      </w:r>
    </w:p>
    <w:p w14:paraId="15F881B2">
      <w:pPr>
        <w:pStyle w:val="9"/>
        <w:spacing w:before="240" w:line="440" w:lineRule="exact"/>
        <w:rPr>
          <w:rFonts w:hAnsi="宋体"/>
          <w:b/>
          <w:sz w:val="32"/>
        </w:rPr>
      </w:pPr>
    </w:p>
    <w:p w14:paraId="0747E273">
      <w:pPr>
        <w:pStyle w:val="3"/>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14:paraId="5C27C754">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14:paraId="23D898A0">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崇文2号楼地面破损改造</w:t>
      </w:r>
      <w:r>
        <w:rPr>
          <w:rFonts w:hint="eastAsia" w:ascii="宋体" w:hAnsi="宋体"/>
          <w:bCs/>
          <w:sz w:val="24"/>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14:paraId="20AF3F90">
      <w:pPr>
        <w:spacing w:line="460" w:lineRule="exact"/>
        <w:rPr>
          <w:rFonts w:ascii="宋体" w:hAnsi="宋体"/>
          <w:sz w:val="24"/>
        </w:rPr>
      </w:pPr>
      <w:r>
        <w:rPr>
          <w:rFonts w:hint="eastAsia" w:ascii="宋体" w:hAnsi="宋体"/>
          <w:sz w:val="24"/>
        </w:rPr>
        <w:t>1、采购项目(服务)名称、数量及主要技术规格：见附件</w:t>
      </w:r>
    </w:p>
    <w:p w14:paraId="3E046F21">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1</w:t>
      </w:r>
      <w:r>
        <w:rPr>
          <w:rFonts w:hint="eastAsia" w:ascii="宋体" w:hAnsi="宋体"/>
          <w:sz w:val="24"/>
          <w:u w:val="single"/>
        </w:rPr>
        <w:t>月</w:t>
      </w:r>
      <w:r>
        <w:rPr>
          <w:rFonts w:hint="eastAsia" w:ascii="宋体" w:hAnsi="宋体"/>
          <w:sz w:val="24"/>
          <w:u w:val="single"/>
          <w:lang w:val="en-US" w:eastAsia="zh-CN"/>
        </w:rPr>
        <w:t>15</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14:paraId="22CA9151">
      <w:pPr>
        <w:spacing w:line="460" w:lineRule="exact"/>
        <w:rPr>
          <w:rFonts w:ascii="宋体" w:hAnsi="宋体"/>
          <w:sz w:val="24"/>
        </w:rPr>
      </w:pPr>
      <w:r>
        <w:rPr>
          <w:rFonts w:hint="eastAsia" w:ascii="宋体" w:hAnsi="宋体"/>
          <w:sz w:val="24"/>
        </w:rPr>
        <w:t>项目经办人及联系方式：黄老师 0592-7760153</w:t>
      </w:r>
    </w:p>
    <w:p w14:paraId="5B333622">
      <w:pPr>
        <w:spacing w:line="460" w:lineRule="exact"/>
        <w:rPr>
          <w:rFonts w:hint="default" w:ascii="宋体" w:hAnsi="宋体"/>
          <w:sz w:val="24"/>
          <w:lang w:val="en-US" w:eastAsia="zh-CN"/>
        </w:rPr>
      </w:pPr>
      <w:r>
        <w:rPr>
          <w:rFonts w:hint="eastAsia" w:ascii="宋体" w:hAnsi="宋体"/>
          <w:sz w:val="24"/>
          <w:lang w:val="en-US" w:eastAsia="zh-CN"/>
        </w:rPr>
        <w:t>3、统一踏勘时间：2025年1月13日早上10点，地点：厦门技师学院</w:t>
      </w:r>
    </w:p>
    <w:p w14:paraId="3D3E9467">
      <w:pPr>
        <w:spacing w:line="460" w:lineRule="exact"/>
        <w:rPr>
          <w:rFonts w:hint="default" w:ascii="宋体" w:hAnsi="宋体" w:eastAsia="宋体"/>
          <w:sz w:val="24"/>
          <w:lang w:val="en-US" w:eastAsia="zh-CN"/>
        </w:rPr>
      </w:pPr>
      <w:r>
        <w:rPr>
          <w:rFonts w:hint="eastAsia" w:ascii="宋体" w:hAnsi="宋体"/>
          <w:sz w:val="24"/>
        </w:rPr>
        <w:t>项目内容</w:t>
      </w:r>
      <w:r>
        <w:rPr>
          <w:rFonts w:hint="eastAsia" w:ascii="宋体" w:hAnsi="宋体"/>
          <w:sz w:val="24"/>
          <w:lang w:eastAsia="zh-CN"/>
        </w:rPr>
        <w:t>及踏勘</w:t>
      </w:r>
      <w:r>
        <w:rPr>
          <w:rFonts w:hint="eastAsia" w:ascii="宋体" w:hAnsi="宋体"/>
          <w:sz w:val="24"/>
        </w:rPr>
        <w:t>联系人：</w:t>
      </w:r>
      <w:r>
        <w:rPr>
          <w:rFonts w:hint="eastAsia" w:ascii="宋体" w:hAnsi="宋体"/>
          <w:sz w:val="24"/>
          <w:lang w:eastAsia="zh-CN"/>
        </w:rPr>
        <w:t>叶</w:t>
      </w:r>
      <w:r>
        <w:rPr>
          <w:rFonts w:hint="eastAsia" w:ascii="宋体" w:hAnsi="宋体"/>
          <w:sz w:val="24"/>
        </w:rPr>
        <w:t>老师，联系电话：0592-7760155</w:t>
      </w:r>
      <w:r>
        <w:rPr>
          <w:rFonts w:hint="eastAsia" w:ascii="宋体" w:hAnsi="宋体"/>
          <w:sz w:val="24"/>
          <w:lang w:val="en-US" w:eastAsia="zh-CN"/>
        </w:rPr>
        <w:t>/13906002468</w:t>
      </w:r>
    </w:p>
    <w:p w14:paraId="20122FD6">
      <w:pPr>
        <w:tabs>
          <w:tab w:val="left" w:pos="2775"/>
        </w:tabs>
        <w:spacing w:line="460" w:lineRule="exact"/>
        <w:rPr>
          <w:rFonts w:ascii="宋体" w:hAnsi="宋体"/>
          <w:kern w:val="0"/>
          <w:sz w:val="24"/>
        </w:rPr>
      </w:pPr>
    </w:p>
    <w:p w14:paraId="7098F302">
      <w:pPr>
        <w:tabs>
          <w:tab w:val="left" w:pos="2775"/>
        </w:tabs>
        <w:spacing w:line="460" w:lineRule="exact"/>
        <w:rPr>
          <w:rFonts w:ascii="宋体" w:hAnsi="宋体"/>
          <w:kern w:val="0"/>
          <w:sz w:val="24"/>
        </w:rPr>
      </w:pPr>
    </w:p>
    <w:p w14:paraId="487C4F20">
      <w:pPr>
        <w:tabs>
          <w:tab w:val="left" w:pos="2775"/>
        </w:tabs>
        <w:spacing w:line="460" w:lineRule="exact"/>
        <w:rPr>
          <w:rFonts w:ascii="宋体" w:hAnsi="宋体"/>
          <w:kern w:val="0"/>
          <w:sz w:val="24"/>
        </w:rPr>
      </w:pPr>
    </w:p>
    <w:p w14:paraId="3DE61B05">
      <w:pPr>
        <w:tabs>
          <w:tab w:val="left" w:pos="2775"/>
        </w:tabs>
        <w:spacing w:line="460" w:lineRule="exact"/>
        <w:jc w:val="center"/>
        <w:rPr>
          <w:rFonts w:ascii="宋体" w:hAnsi="宋体"/>
          <w:b/>
          <w:color w:val="000000"/>
          <w:sz w:val="32"/>
          <w:szCs w:val="32"/>
        </w:rPr>
      </w:pPr>
      <w:bookmarkStart w:id="4" w:name="_Toc352585778"/>
      <w:bookmarkStart w:id="5" w:name="_Toc373916345"/>
    </w:p>
    <w:p w14:paraId="0DBA066C">
      <w:pPr>
        <w:tabs>
          <w:tab w:val="left" w:pos="2775"/>
        </w:tabs>
        <w:spacing w:line="460" w:lineRule="exact"/>
        <w:jc w:val="center"/>
        <w:rPr>
          <w:rFonts w:ascii="宋体" w:hAnsi="宋体"/>
          <w:b/>
          <w:color w:val="000000"/>
          <w:sz w:val="32"/>
          <w:szCs w:val="32"/>
        </w:rPr>
      </w:pPr>
    </w:p>
    <w:p w14:paraId="61E227BC">
      <w:pPr>
        <w:tabs>
          <w:tab w:val="left" w:pos="2775"/>
        </w:tabs>
        <w:spacing w:line="460" w:lineRule="exact"/>
        <w:jc w:val="center"/>
        <w:rPr>
          <w:rFonts w:ascii="宋体" w:hAnsi="宋体"/>
          <w:b/>
          <w:color w:val="000000"/>
          <w:sz w:val="32"/>
          <w:szCs w:val="32"/>
        </w:rPr>
      </w:pPr>
    </w:p>
    <w:p w14:paraId="7529CF96">
      <w:pPr>
        <w:tabs>
          <w:tab w:val="left" w:pos="2775"/>
        </w:tabs>
        <w:spacing w:line="460" w:lineRule="exact"/>
        <w:jc w:val="center"/>
        <w:rPr>
          <w:rFonts w:ascii="宋体" w:hAnsi="宋体"/>
          <w:b/>
          <w:color w:val="000000"/>
          <w:sz w:val="32"/>
          <w:szCs w:val="32"/>
        </w:rPr>
      </w:pPr>
    </w:p>
    <w:p w14:paraId="238A63B3">
      <w:pPr>
        <w:tabs>
          <w:tab w:val="left" w:pos="2775"/>
        </w:tabs>
        <w:spacing w:line="460" w:lineRule="exact"/>
        <w:jc w:val="center"/>
        <w:rPr>
          <w:rFonts w:ascii="宋体" w:hAnsi="宋体"/>
          <w:b/>
          <w:color w:val="000000"/>
          <w:sz w:val="32"/>
          <w:szCs w:val="32"/>
        </w:rPr>
      </w:pPr>
    </w:p>
    <w:p w14:paraId="5922E8E7">
      <w:pPr>
        <w:tabs>
          <w:tab w:val="left" w:pos="2775"/>
        </w:tabs>
        <w:spacing w:line="460" w:lineRule="exact"/>
        <w:jc w:val="center"/>
        <w:rPr>
          <w:rFonts w:ascii="宋体" w:hAnsi="宋体"/>
          <w:b/>
          <w:color w:val="000000"/>
          <w:sz w:val="32"/>
          <w:szCs w:val="32"/>
        </w:rPr>
      </w:pPr>
    </w:p>
    <w:p w14:paraId="2E01BDDE">
      <w:pPr>
        <w:tabs>
          <w:tab w:val="left" w:pos="2775"/>
        </w:tabs>
        <w:spacing w:line="460" w:lineRule="exact"/>
        <w:jc w:val="center"/>
        <w:rPr>
          <w:rFonts w:ascii="宋体" w:hAnsi="宋体"/>
          <w:b/>
          <w:color w:val="000000"/>
          <w:sz w:val="32"/>
          <w:szCs w:val="32"/>
        </w:rPr>
      </w:pPr>
    </w:p>
    <w:p w14:paraId="1332E57F">
      <w:pPr>
        <w:tabs>
          <w:tab w:val="left" w:pos="2775"/>
        </w:tabs>
        <w:spacing w:line="460" w:lineRule="exact"/>
        <w:jc w:val="center"/>
        <w:rPr>
          <w:rFonts w:ascii="宋体" w:hAnsi="宋体"/>
          <w:b/>
          <w:color w:val="000000"/>
          <w:sz w:val="32"/>
          <w:szCs w:val="32"/>
        </w:rPr>
      </w:pPr>
    </w:p>
    <w:p w14:paraId="62C86471">
      <w:pPr>
        <w:tabs>
          <w:tab w:val="left" w:pos="2775"/>
        </w:tabs>
        <w:spacing w:line="460" w:lineRule="exact"/>
        <w:jc w:val="center"/>
        <w:rPr>
          <w:rFonts w:ascii="宋体" w:hAnsi="宋体"/>
          <w:b/>
          <w:color w:val="000000"/>
          <w:sz w:val="32"/>
          <w:szCs w:val="32"/>
        </w:rPr>
      </w:pPr>
    </w:p>
    <w:p w14:paraId="736F0658">
      <w:pPr>
        <w:tabs>
          <w:tab w:val="left" w:pos="2775"/>
        </w:tabs>
        <w:spacing w:line="460" w:lineRule="exact"/>
        <w:jc w:val="center"/>
        <w:rPr>
          <w:rFonts w:ascii="宋体" w:hAnsi="宋体"/>
          <w:b/>
          <w:color w:val="000000"/>
          <w:sz w:val="32"/>
          <w:szCs w:val="32"/>
        </w:rPr>
      </w:pPr>
    </w:p>
    <w:p w14:paraId="6FD81B47">
      <w:pPr>
        <w:tabs>
          <w:tab w:val="left" w:pos="2775"/>
        </w:tabs>
        <w:spacing w:line="460" w:lineRule="exact"/>
        <w:jc w:val="center"/>
        <w:rPr>
          <w:rFonts w:ascii="宋体" w:hAnsi="宋体"/>
          <w:b/>
          <w:color w:val="000000"/>
          <w:sz w:val="32"/>
          <w:szCs w:val="32"/>
        </w:rPr>
      </w:pPr>
    </w:p>
    <w:p w14:paraId="2098D7BF">
      <w:pPr>
        <w:tabs>
          <w:tab w:val="left" w:pos="2775"/>
        </w:tabs>
        <w:spacing w:line="460" w:lineRule="exact"/>
        <w:jc w:val="center"/>
        <w:rPr>
          <w:rFonts w:ascii="宋体" w:hAnsi="宋体"/>
          <w:b/>
          <w:color w:val="000000"/>
          <w:sz w:val="32"/>
          <w:szCs w:val="32"/>
        </w:rPr>
      </w:pPr>
    </w:p>
    <w:p w14:paraId="617C6DDC">
      <w:pPr>
        <w:tabs>
          <w:tab w:val="left" w:pos="2775"/>
        </w:tabs>
        <w:spacing w:line="460" w:lineRule="exact"/>
        <w:jc w:val="center"/>
        <w:rPr>
          <w:rFonts w:ascii="宋体" w:hAnsi="宋体"/>
          <w:b/>
          <w:color w:val="000000"/>
          <w:sz w:val="32"/>
          <w:szCs w:val="32"/>
        </w:rPr>
      </w:pPr>
    </w:p>
    <w:p w14:paraId="2EE04E79">
      <w:pPr>
        <w:tabs>
          <w:tab w:val="left" w:pos="2775"/>
        </w:tabs>
        <w:spacing w:line="460" w:lineRule="exact"/>
        <w:jc w:val="center"/>
        <w:rPr>
          <w:rFonts w:ascii="宋体" w:hAnsi="宋体"/>
          <w:b/>
          <w:color w:val="000000"/>
          <w:sz w:val="32"/>
          <w:szCs w:val="32"/>
        </w:rPr>
      </w:pPr>
    </w:p>
    <w:p w14:paraId="17CFE21C">
      <w:pPr>
        <w:tabs>
          <w:tab w:val="left" w:pos="2775"/>
        </w:tabs>
        <w:spacing w:line="460" w:lineRule="exact"/>
        <w:rPr>
          <w:rFonts w:ascii="宋体" w:hAnsi="宋体"/>
          <w:b/>
          <w:color w:val="000000"/>
          <w:sz w:val="32"/>
          <w:szCs w:val="32"/>
        </w:rPr>
      </w:pPr>
    </w:p>
    <w:bookmarkEnd w:id="4"/>
    <w:bookmarkEnd w:id="5"/>
    <w:p w14:paraId="37783540">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14:paraId="06E7E23E">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14:paraId="0FF444EE">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14:paraId="37FA0C79">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14:paraId="57FC715C">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14:paraId="7A319B9B">
            <w:pPr>
              <w:spacing w:line="320" w:lineRule="exact"/>
              <w:jc w:val="center"/>
              <w:rPr>
                <w:rFonts w:ascii="宋体" w:hAnsi="宋体"/>
                <w:sz w:val="24"/>
              </w:rPr>
            </w:pPr>
            <w:r>
              <w:rPr>
                <w:rFonts w:hint="eastAsia" w:ascii="宋体" w:hAnsi="宋体"/>
                <w:sz w:val="24"/>
              </w:rPr>
              <w:t>交付期</w:t>
            </w:r>
          </w:p>
        </w:tc>
        <w:tc>
          <w:tcPr>
            <w:tcW w:w="1939" w:type="dxa"/>
            <w:tcBorders>
              <w:top w:val="single" w:color="auto" w:sz="4" w:space="0"/>
              <w:left w:val="single" w:color="auto" w:sz="4" w:space="0"/>
              <w:bottom w:val="single" w:color="auto" w:sz="4" w:space="0"/>
              <w:right w:val="single" w:color="auto" w:sz="4" w:space="0"/>
            </w:tcBorders>
            <w:vAlign w:val="center"/>
          </w:tcPr>
          <w:p w14:paraId="2966C275">
            <w:pPr>
              <w:spacing w:line="320" w:lineRule="exact"/>
              <w:jc w:val="center"/>
              <w:rPr>
                <w:rFonts w:ascii="宋体" w:hAnsi="宋体"/>
                <w:sz w:val="24"/>
              </w:rPr>
            </w:pPr>
            <w:r>
              <w:rPr>
                <w:rFonts w:hint="eastAsia" w:ascii="宋体" w:hAnsi="宋体"/>
                <w:sz w:val="24"/>
              </w:rPr>
              <w:t>控制价</w:t>
            </w:r>
          </w:p>
        </w:tc>
      </w:tr>
      <w:tr w14:paraId="1856436A">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14:paraId="7C374DC5">
            <w:pPr>
              <w:spacing w:line="320" w:lineRule="exact"/>
              <w:jc w:val="center"/>
              <w:rPr>
                <w:rFonts w:hint="eastAsia" w:ascii="宋体" w:hAnsi="宋体" w:eastAsia="宋体"/>
                <w:szCs w:val="28"/>
                <w:lang w:eastAsia="zh-CN"/>
              </w:rPr>
            </w:pPr>
            <w:r>
              <w:rPr>
                <w:rFonts w:hint="eastAsia" w:ascii="宋体" w:hAnsi="宋体"/>
                <w:sz w:val="24"/>
                <w:lang w:eastAsia="zh-CN"/>
              </w:rPr>
              <w:t>崇文2号楼地面破损改造</w:t>
            </w:r>
          </w:p>
        </w:tc>
        <w:tc>
          <w:tcPr>
            <w:tcW w:w="2765" w:type="dxa"/>
            <w:tcBorders>
              <w:top w:val="single" w:color="auto" w:sz="4" w:space="0"/>
              <w:left w:val="single" w:color="auto" w:sz="4" w:space="0"/>
              <w:bottom w:val="single" w:color="auto" w:sz="4" w:space="0"/>
              <w:right w:val="single" w:color="auto" w:sz="4" w:space="0"/>
            </w:tcBorders>
            <w:vAlign w:val="center"/>
          </w:tcPr>
          <w:p w14:paraId="742A8543">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14:paraId="51775F39">
            <w:pPr>
              <w:spacing w:line="320" w:lineRule="exact"/>
              <w:jc w:val="center"/>
              <w:rPr>
                <w:rFonts w:ascii="宋体" w:hAnsi="宋体"/>
                <w:sz w:val="24"/>
              </w:rPr>
            </w:pPr>
            <w:r>
              <w:rPr>
                <w:rFonts w:hint="eastAsia" w:ascii="宋体" w:hAnsi="宋体"/>
                <w:sz w:val="24"/>
                <w:lang w:val="en-US" w:eastAsia="zh-CN"/>
              </w:rPr>
              <w:t>18</w:t>
            </w:r>
            <w:r>
              <w:rPr>
                <w:rFonts w:hint="eastAsia" w:ascii="宋体" w:hAnsi="宋体"/>
                <w:sz w:val="24"/>
              </w:rPr>
              <w:t>个日历日</w:t>
            </w:r>
          </w:p>
        </w:tc>
        <w:tc>
          <w:tcPr>
            <w:tcW w:w="1939" w:type="dxa"/>
            <w:tcBorders>
              <w:top w:val="single" w:color="auto" w:sz="4" w:space="0"/>
              <w:left w:val="single" w:color="auto" w:sz="4" w:space="0"/>
              <w:bottom w:val="single" w:color="auto" w:sz="4" w:space="0"/>
              <w:right w:val="single" w:color="auto" w:sz="4" w:space="0"/>
            </w:tcBorders>
            <w:vAlign w:val="center"/>
          </w:tcPr>
          <w:p w14:paraId="7B9EFAC1">
            <w:pPr>
              <w:spacing w:line="320" w:lineRule="exact"/>
              <w:jc w:val="center"/>
              <w:rPr>
                <w:rFonts w:ascii="宋体" w:hAnsi="宋体"/>
                <w:sz w:val="24"/>
              </w:rPr>
            </w:pPr>
            <w:r>
              <w:rPr>
                <w:rFonts w:hint="eastAsia" w:ascii="宋体" w:hAnsi="宋体"/>
                <w:sz w:val="24"/>
              </w:rPr>
              <w:t>1</w:t>
            </w:r>
            <w:r>
              <w:rPr>
                <w:rFonts w:hint="eastAsia" w:ascii="宋体" w:hAnsi="宋体"/>
                <w:sz w:val="24"/>
                <w:lang w:val="en-US" w:eastAsia="zh-CN"/>
              </w:rPr>
              <w:t>5.41</w:t>
            </w:r>
            <w:r>
              <w:rPr>
                <w:rFonts w:hint="eastAsia" w:ascii="宋体" w:hAnsi="宋体"/>
                <w:sz w:val="24"/>
              </w:rPr>
              <w:t>万元</w:t>
            </w:r>
          </w:p>
        </w:tc>
      </w:tr>
    </w:tbl>
    <w:p w14:paraId="2D4590D7">
      <w:pPr>
        <w:spacing w:line="320" w:lineRule="exact"/>
        <w:rPr>
          <w:rFonts w:ascii="宋体" w:hAnsi="宋体"/>
          <w:b/>
          <w:sz w:val="24"/>
        </w:rPr>
      </w:pPr>
    </w:p>
    <w:p w14:paraId="359123A8">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14:paraId="16C909B0">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14:paraId="79C906EC">
      <w:pPr>
        <w:spacing w:line="320" w:lineRule="exact"/>
        <w:ind w:left="-566" w:leftChars="-202" w:firstLine="236" w:firstLineChars="98"/>
        <w:rPr>
          <w:rFonts w:ascii="宋体" w:hAnsi="宋体"/>
          <w:b/>
          <w:sz w:val="24"/>
        </w:rPr>
      </w:pPr>
    </w:p>
    <w:p w14:paraId="351CB5CE">
      <w:pPr>
        <w:spacing w:line="360" w:lineRule="auto"/>
        <w:rPr>
          <w:rFonts w:ascii="宋体" w:hAnsi="宋体"/>
          <w:b/>
          <w:sz w:val="24"/>
        </w:rPr>
      </w:pPr>
      <w:r>
        <w:rPr>
          <w:rFonts w:hint="eastAsia" w:ascii="宋体" w:hAnsi="宋体"/>
          <w:b/>
          <w:sz w:val="24"/>
        </w:rPr>
        <w:t>一、项目要求</w:t>
      </w:r>
    </w:p>
    <w:p w14:paraId="15EA902E">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14:paraId="66AEA881">
      <w:pPr>
        <w:widowControl/>
        <w:spacing w:line="360" w:lineRule="auto"/>
        <w:ind w:firstLine="480" w:firstLineChars="200"/>
        <w:jc w:val="left"/>
        <w:rPr>
          <w:rFonts w:ascii="宋体" w:hAnsi="宋体"/>
          <w:sz w:val="24"/>
        </w:rPr>
      </w:pPr>
      <w:r>
        <w:rPr>
          <w:rFonts w:hint="eastAsia" w:ascii="宋体" w:hAnsi="宋体"/>
          <w:sz w:val="24"/>
        </w:rPr>
        <w:t>2、交付期：具体开工时间以采购人通知为准，接到采购人开工通知后</w:t>
      </w:r>
      <w:r>
        <w:rPr>
          <w:rFonts w:hint="eastAsia" w:ascii="宋体" w:hAnsi="宋体"/>
          <w:sz w:val="24"/>
          <w:lang w:val="en-US" w:eastAsia="zh-CN"/>
        </w:rPr>
        <w:t>18</w:t>
      </w:r>
      <w:r>
        <w:rPr>
          <w:rFonts w:hint="eastAsia" w:ascii="宋体" w:hAnsi="宋体"/>
          <w:sz w:val="24"/>
        </w:rPr>
        <w:t>个日历日内竣工，并通过验收交付使用。</w:t>
      </w:r>
    </w:p>
    <w:p w14:paraId="0CE9D1CC">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14:paraId="4EDB61A5">
      <w:pPr>
        <w:spacing w:line="360" w:lineRule="auto"/>
        <w:rPr>
          <w:rFonts w:ascii="宋体" w:hAnsi="宋体"/>
          <w:b/>
          <w:sz w:val="24"/>
        </w:rPr>
      </w:pPr>
      <w:r>
        <w:rPr>
          <w:rFonts w:hint="eastAsia" w:ascii="宋体" w:hAnsi="宋体"/>
          <w:b/>
          <w:sz w:val="24"/>
        </w:rPr>
        <w:t>采购响应文件要求，须提供材料：</w:t>
      </w:r>
    </w:p>
    <w:p w14:paraId="3B7ED762">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14:paraId="1FFF27DD">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14:paraId="12DD31E6">
      <w:pPr>
        <w:spacing w:line="360" w:lineRule="auto"/>
        <w:ind w:firstLine="480" w:firstLineChars="200"/>
        <w:rPr>
          <w:rFonts w:ascii="宋体" w:hAnsi="宋体"/>
          <w:sz w:val="24"/>
        </w:rPr>
      </w:pPr>
      <w:r>
        <w:rPr>
          <w:rFonts w:hint="eastAsia" w:ascii="宋体" w:hAnsi="宋体"/>
          <w:sz w:val="24"/>
        </w:rPr>
        <w:t>3、厦门技师学院</w:t>
      </w:r>
      <w:r>
        <w:rPr>
          <w:rFonts w:hint="eastAsia" w:ascii="宋体" w:hAnsi="宋体"/>
          <w:sz w:val="24"/>
          <w:lang w:eastAsia="zh-CN"/>
        </w:rPr>
        <w:t>崇文2号楼地面破损改造</w:t>
      </w:r>
      <w:r>
        <w:rPr>
          <w:rFonts w:hint="eastAsia" w:ascii="宋体" w:hAnsi="宋体"/>
          <w:sz w:val="24"/>
        </w:rPr>
        <w:t>项目报价表并加盖公章。</w:t>
      </w:r>
    </w:p>
    <w:p w14:paraId="78282976">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成交供应商在施工及服务过程中若有出现安全事故，其责任及相应的赔偿均由成交供应商自行承担，采购人不承担所有责任及义务。</w:t>
      </w:r>
      <w:r>
        <w:rPr>
          <w:rFonts w:hint="eastAsia" w:ascii="宋体" w:hAnsi="宋体" w:cs="Arial"/>
          <w:b/>
          <w:sz w:val="24"/>
        </w:rPr>
        <w:t>须提供承诺书。</w:t>
      </w:r>
    </w:p>
    <w:p w14:paraId="2E162DCC">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14:paraId="4B70E16C">
      <w:pPr>
        <w:spacing w:line="360" w:lineRule="auto"/>
        <w:ind w:firstLine="480" w:firstLineChars="200"/>
        <w:rPr>
          <w:rFonts w:ascii="宋体" w:hAnsi="宋体" w:cs="Arial"/>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中的要求提供学院</w:t>
      </w:r>
      <w:r>
        <w:rPr>
          <w:rFonts w:hint="eastAsia" w:ascii="宋体" w:hAnsi="宋体"/>
          <w:sz w:val="24"/>
          <w:lang w:eastAsia="zh-CN"/>
        </w:rPr>
        <w:t>崇文2号楼地面破损改造</w:t>
      </w:r>
      <w:r>
        <w:rPr>
          <w:rFonts w:hint="eastAsia" w:ascii="宋体" w:hAnsi="宋体"/>
          <w:sz w:val="24"/>
        </w:rPr>
        <w:t>的施工及服务。</w:t>
      </w:r>
      <w:r>
        <w:rPr>
          <w:rFonts w:hint="eastAsia" w:ascii="宋体" w:hAnsi="宋体"/>
          <w:b/>
          <w:bCs/>
          <w:sz w:val="24"/>
        </w:rPr>
        <w:t>须提供承诺书。</w:t>
      </w:r>
    </w:p>
    <w:p w14:paraId="510A9419">
      <w:pPr>
        <w:pStyle w:val="13"/>
        <w:spacing w:line="360" w:lineRule="auto"/>
        <w:ind w:left="0" w:leftChars="0" w:firstLine="480"/>
        <w:rPr>
          <w:rFonts w:hint="eastAsia" w:ascii="宋体" w:hAnsi="宋体" w:cs="Arial"/>
          <w:b/>
          <w:bCs/>
          <w:sz w:val="24"/>
        </w:rPr>
      </w:pPr>
      <w:r>
        <w:rPr>
          <w:rFonts w:hint="eastAsia" w:ascii="宋体" w:hAnsi="宋体" w:cs="Arial"/>
          <w:sz w:val="24"/>
          <w:lang w:val="en-US" w:eastAsia="zh-CN"/>
        </w:rPr>
        <w:t>7</w:t>
      </w:r>
      <w:r>
        <w:rPr>
          <w:rFonts w:hint="eastAsia" w:ascii="宋体" w:hAnsi="宋体" w:cs="Arial"/>
          <w:sz w:val="24"/>
        </w:rPr>
        <w:t>、</w:t>
      </w:r>
      <w:r>
        <w:rPr>
          <w:rFonts w:hint="eastAsia" w:ascii="宋体" w:hAnsi="宋体"/>
          <w:sz w:val="24"/>
          <w:lang w:val="en-US" w:eastAsia="zh-CN"/>
        </w:rPr>
        <w:t>成交供应商</w:t>
      </w:r>
      <w:r>
        <w:rPr>
          <w:rFonts w:hint="eastAsia" w:ascii="宋体" w:hAnsi="宋体"/>
          <w:b/>
          <w:bCs/>
          <w:sz w:val="24"/>
          <w:lang w:val="en-US" w:eastAsia="zh-CN"/>
        </w:rPr>
        <w:t>需</w:t>
      </w:r>
      <w:r>
        <w:rPr>
          <w:rFonts w:hint="default" w:ascii="宋体" w:hAnsi="宋体"/>
          <w:b/>
          <w:bCs/>
          <w:sz w:val="24"/>
          <w:lang w:val="en-US" w:eastAsia="zh-CN"/>
        </w:rPr>
        <w:t>提供现场踏勘报告</w:t>
      </w:r>
      <w:r>
        <w:rPr>
          <w:rFonts w:hint="default" w:ascii="宋体" w:hAnsi="宋体"/>
          <w:sz w:val="24"/>
          <w:lang w:val="en-US" w:eastAsia="zh-CN"/>
        </w:rPr>
        <w:t>（至少包括3张不同区域不同角度现场照片及文字说明），并描述施工现场现状情况</w:t>
      </w:r>
      <w:r>
        <w:rPr>
          <w:rFonts w:hint="eastAsia" w:ascii="宋体" w:hAnsi="宋体"/>
          <w:sz w:val="24"/>
          <w:lang w:val="en-US" w:eastAsia="zh-CN"/>
        </w:rPr>
        <w:t>。</w:t>
      </w:r>
    </w:p>
    <w:p w14:paraId="354F812B">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14:paraId="5D0B6F86">
      <w:pPr>
        <w:spacing w:line="360" w:lineRule="auto"/>
        <w:rPr>
          <w:rFonts w:ascii="宋体" w:hAnsi="宋体"/>
          <w:b/>
          <w:sz w:val="24"/>
        </w:rPr>
      </w:pPr>
      <w:r>
        <w:rPr>
          <w:rFonts w:hint="eastAsia" w:ascii="宋体" w:hAnsi="宋体"/>
          <w:b/>
          <w:sz w:val="24"/>
        </w:rPr>
        <w:t>其他要求：</w:t>
      </w:r>
    </w:p>
    <w:p w14:paraId="03845F1C">
      <w:pPr>
        <w:spacing w:line="360" w:lineRule="auto"/>
        <w:ind w:firstLine="480" w:firstLineChars="200"/>
        <w:rPr>
          <w:rFonts w:ascii="宋体" w:hAnsi="宋体"/>
          <w:sz w:val="24"/>
        </w:rPr>
      </w:pPr>
      <w:r>
        <w:rPr>
          <w:rFonts w:hint="eastAsia" w:ascii="宋体" w:hAnsi="宋体"/>
          <w:sz w:val="24"/>
        </w:rPr>
        <w:t>1、本项目不接受联合体报价。</w:t>
      </w:r>
    </w:p>
    <w:p w14:paraId="063CC339">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14:paraId="21FFBB60">
      <w:pPr>
        <w:spacing w:line="360" w:lineRule="auto"/>
        <w:rPr>
          <w:rFonts w:ascii="宋体" w:hAnsi="宋体"/>
          <w:b/>
          <w:sz w:val="24"/>
        </w:rPr>
      </w:pPr>
      <w:r>
        <w:rPr>
          <w:rFonts w:hint="eastAsia" w:ascii="宋体" w:hAnsi="宋体"/>
          <w:b/>
          <w:sz w:val="24"/>
        </w:rPr>
        <w:t>二、报价要求</w:t>
      </w:r>
    </w:p>
    <w:p w14:paraId="11885C8E">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14:paraId="31073AAD">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14:paraId="6980051E">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14:paraId="4BA4D3EC">
      <w:pPr>
        <w:spacing w:line="360" w:lineRule="auto"/>
        <w:jc w:val="left"/>
        <w:rPr>
          <w:rFonts w:ascii="宋体" w:hAnsi="宋体"/>
          <w:b/>
          <w:sz w:val="24"/>
        </w:rPr>
      </w:pPr>
      <w:r>
        <w:rPr>
          <w:rFonts w:hint="eastAsia" w:ascii="宋体" w:hAnsi="宋体"/>
          <w:b/>
          <w:sz w:val="24"/>
        </w:rPr>
        <w:t>三、评审规则、标准</w:t>
      </w:r>
    </w:p>
    <w:p w14:paraId="18D79390">
      <w:pPr>
        <w:spacing w:line="360" w:lineRule="auto"/>
        <w:jc w:val="left"/>
        <w:rPr>
          <w:rFonts w:ascii="宋体" w:hAnsi="宋体"/>
          <w:b/>
          <w:sz w:val="24"/>
        </w:rPr>
      </w:pPr>
      <w:r>
        <w:rPr>
          <w:rFonts w:hint="eastAsia" w:ascii="宋体" w:hAnsi="宋体"/>
          <w:b/>
          <w:sz w:val="24"/>
        </w:rPr>
        <w:t>（一）评审规则</w:t>
      </w:r>
    </w:p>
    <w:p w14:paraId="41C1345C">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14:paraId="168B3A47">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14:paraId="08E34A02">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14:paraId="6085AC54">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14:paraId="7F677D13">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14:paraId="07A33403">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14:paraId="73868013">
      <w:pPr>
        <w:spacing w:line="360" w:lineRule="auto"/>
        <w:jc w:val="left"/>
        <w:rPr>
          <w:rFonts w:ascii="宋体" w:hAnsi="宋体"/>
          <w:b/>
          <w:sz w:val="24"/>
        </w:rPr>
      </w:pPr>
      <w:r>
        <w:rPr>
          <w:rFonts w:hint="eastAsia" w:ascii="宋体" w:hAnsi="宋体"/>
          <w:b/>
          <w:sz w:val="24"/>
        </w:rPr>
        <w:t>（二）评审标准</w:t>
      </w:r>
    </w:p>
    <w:p w14:paraId="318FCBCC">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14:paraId="34D61B01">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14:paraId="2AA6748C">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14:paraId="161FEC8A">
      <w:pPr>
        <w:spacing w:line="360" w:lineRule="auto"/>
        <w:jc w:val="left"/>
        <w:rPr>
          <w:rFonts w:ascii="宋体" w:hAnsi="宋体"/>
          <w:b/>
          <w:sz w:val="24"/>
        </w:rPr>
      </w:pPr>
      <w:r>
        <w:rPr>
          <w:rFonts w:hint="eastAsia" w:ascii="宋体" w:hAnsi="宋体"/>
          <w:b/>
          <w:sz w:val="24"/>
        </w:rPr>
        <w:t>四、验收标准</w:t>
      </w:r>
    </w:p>
    <w:p w14:paraId="7C0FCB5B">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1840722"/>
      <w:bookmarkStart w:id="11" w:name="_Toc363578334"/>
      <w:bookmarkStart w:id="12" w:name="_Toc415216389"/>
      <w:bookmarkStart w:id="13" w:name="_Toc363578335"/>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文件、供货合同，服务要求以及国家有关的质量规范、标准规定进行服务验收。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文件、合同、服务要求及国家有关的质量规范、标准规定，均为本采购项目的验收依据。</w:t>
      </w:r>
    </w:p>
    <w:p w14:paraId="15DB9F5C">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2、所有服务内容必须与项目清单所列服务内容一致，以保证服务质量，否则采购人有权退货，同时由于使用成交供应商提供的不合格服务给采购人造成损害的，应照价赔偿，并承担由此造成的违约责任。</w:t>
      </w:r>
    </w:p>
    <w:p w14:paraId="4D9FE05A">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14:paraId="3A1DA32D">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14:paraId="3A7C1A38">
      <w:pPr>
        <w:spacing w:line="360" w:lineRule="auto"/>
        <w:jc w:val="left"/>
        <w:rPr>
          <w:rFonts w:ascii="宋体" w:hAnsi="宋体"/>
          <w:b/>
          <w:sz w:val="24"/>
        </w:rPr>
      </w:pPr>
      <w:r>
        <w:rPr>
          <w:rFonts w:hint="eastAsia" w:ascii="宋体" w:hAnsi="宋体"/>
          <w:b/>
          <w:sz w:val="24"/>
        </w:rPr>
        <w:t>五、交付期及工程保修期</w:t>
      </w:r>
    </w:p>
    <w:p w14:paraId="70C6B2D8">
      <w:pPr>
        <w:spacing w:line="360" w:lineRule="auto"/>
        <w:ind w:firstLine="480" w:firstLineChars="200"/>
        <w:rPr>
          <w:rFonts w:ascii="宋体" w:hAnsi="宋体" w:cs="Arial"/>
          <w:sz w:val="24"/>
        </w:rPr>
      </w:pPr>
      <w:r>
        <w:rPr>
          <w:rFonts w:hint="eastAsia" w:ascii="宋体" w:hAnsi="宋体" w:cs="Arial"/>
          <w:sz w:val="24"/>
        </w:rPr>
        <w:t>具体开工时间以采购人通知为准，接到采购人开工通知后</w:t>
      </w:r>
      <w:r>
        <w:rPr>
          <w:rFonts w:hint="eastAsia" w:ascii="宋体" w:hAnsi="宋体" w:cs="Arial"/>
          <w:sz w:val="24"/>
          <w:lang w:val="en-US" w:eastAsia="zh-CN"/>
        </w:rPr>
        <w:t>18</w:t>
      </w:r>
      <w:r>
        <w:rPr>
          <w:rFonts w:hint="eastAsia" w:ascii="宋体" w:hAnsi="宋体" w:cs="Arial"/>
          <w:sz w:val="24"/>
        </w:rPr>
        <w:t>个日历日内竣工，并通过验收交付使用。</w:t>
      </w:r>
    </w:p>
    <w:p w14:paraId="0AF89241">
      <w:pPr>
        <w:spacing w:line="360" w:lineRule="auto"/>
        <w:ind w:firstLine="480" w:firstLineChars="200"/>
        <w:rPr>
          <w:rFonts w:ascii="宋体" w:hAnsi="宋体" w:cs="Arial"/>
          <w:sz w:val="24"/>
        </w:rPr>
      </w:pPr>
      <w:r>
        <w:rPr>
          <w:rFonts w:hint="eastAsia" w:ascii="宋体" w:hAnsi="宋体" w:cs="Arial"/>
          <w:sz w:val="24"/>
        </w:rPr>
        <w:t>工程保修期从工程竣工验收合格之日起算，屋面防水工程、有防水要求的卫生间、房间和外墙面的防渗漏，保修期为5年；电气管线、给排水管道、设备安装和装修工程，保修期为2年。其他按法定最低保修年限执行。</w:t>
      </w:r>
    </w:p>
    <w:p w14:paraId="105AC1BF">
      <w:pPr>
        <w:spacing w:line="360" w:lineRule="auto"/>
        <w:jc w:val="left"/>
        <w:rPr>
          <w:rFonts w:ascii="宋体" w:hAnsi="宋体"/>
          <w:b/>
          <w:sz w:val="24"/>
        </w:rPr>
      </w:pPr>
      <w:r>
        <w:rPr>
          <w:rFonts w:hint="eastAsia" w:ascii="宋体" w:hAnsi="宋体"/>
          <w:b/>
          <w:sz w:val="24"/>
        </w:rPr>
        <w:t>六、合同签订</w:t>
      </w:r>
      <w:bookmarkEnd w:id="12"/>
      <w:bookmarkEnd w:id="13"/>
      <w:bookmarkEnd w:id="14"/>
    </w:p>
    <w:p w14:paraId="41B98D26">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w:t>
      </w:r>
      <w:r>
        <w:rPr>
          <w:rFonts w:hint="eastAsia" w:ascii="宋体" w:hAnsi="宋体"/>
          <w:sz w:val="24"/>
          <w:lang w:val="en-US" w:eastAsia="zh-CN"/>
        </w:rPr>
        <w:t>,且取消该中标供应商参与本院其他项目的投标资格</w:t>
      </w:r>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14:paraId="1F8CA2C1">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14:paraId="13C7265C">
      <w:pPr>
        <w:spacing w:line="360" w:lineRule="auto"/>
        <w:jc w:val="left"/>
        <w:rPr>
          <w:rFonts w:ascii="宋体" w:hAnsi="宋体"/>
          <w:b/>
          <w:sz w:val="24"/>
        </w:rPr>
      </w:pPr>
      <w:r>
        <w:rPr>
          <w:rFonts w:hint="eastAsia" w:ascii="宋体" w:hAnsi="宋体"/>
          <w:b/>
          <w:sz w:val="24"/>
        </w:rPr>
        <w:t>七、付款方式</w:t>
      </w:r>
      <w:bookmarkEnd w:id="15"/>
    </w:p>
    <w:bookmarkEnd w:id="6"/>
    <w:bookmarkEnd w:id="7"/>
    <w:p w14:paraId="472246F2">
      <w:pPr>
        <w:spacing w:line="360" w:lineRule="auto"/>
        <w:ind w:firstLine="480" w:firstLineChars="200"/>
        <w:rPr>
          <w:rFonts w:ascii="宋体" w:hAnsi="宋体" w:cs="Arial"/>
          <w:sz w:val="24"/>
        </w:rPr>
      </w:pPr>
      <w:r>
        <w:rPr>
          <w:rFonts w:hint="eastAsia" w:ascii="宋体" w:hAnsi="宋体" w:cs="Arial"/>
          <w:sz w:val="24"/>
        </w:rPr>
        <w:t>双方根据合同约定方式付款，本项目收取3%质保金，质保期满后退回。</w:t>
      </w:r>
    </w:p>
    <w:p w14:paraId="737B0240">
      <w:pPr>
        <w:spacing w:line="360" w:lineRule="auto"/>
        <w:jc w:val="left"/>
        <w:rPr>
          <w:rFonts w:ascii="宋体" w:hAnsi="宋体" w:cs="Arial"/>
          <w:sz w:val="24"/>
        </w:rPr>
      </w:pPr>
    </w:p>
    <w:p w14:paraId="5A29D7A9">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ADA7">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C067">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80370"/>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28A3"/>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7653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6544AB8"/>
    <w:rsid w:val="07885A9A"/>
    <w:rsid w:val="08127289"/>
    <w:rsid w:val="08655D56"/>
    <w:rsid w:val="0A617164"/>
    <w:rsid w:val="0CC0586A"/>
    <w:rsid w:val="0CE040AC"/>
    <w:rsid w:val="1021177C"/>
    <w:rsid w:val="11BA47B3"/>
    <w:rsid w:val="13000B82"/>
    <w:rsid w:val="157F0D1F"/>
    <w:rsid w:val="15995BD7"/>
    <w:rsid w:val="1822283F"/>
    <w:rsid w:val="18AE1A9C"/>
    <w:rsid w:val="18CD3E90"/>
    <w:rsid w:val="19042C9D"/>
    <w:rsid w:val="1C21593D"/>
    <w:rsid w:val="1EB67ACC"/>
    <w:rsid w:val="204C02B7"/>
    <w:rsid w:val="20F969C3"/>
    <w:rsid w:val="224247E6"/>
    <w:rsid w:val="24913D48"/>
    <w:rsid w:val="24F01D09"/>
    <w:rsid w:val="268B1F69"/>
    <w:rsid w:val="279A7B42"/>
    <w:rsid w:val="286F11F3"/>
    <w:rsid w:val="29E72D41"/>
    <w:rsid w:val="2D0B02AF"/>
    <w:rsid w:val="2E200953"/>
    <w:rsid w:val="31074D1A"/>
    <w:rsid w:val="312D0ED1"/>
    <w:rsid w:val="32F33203"/>
    <w:rsid w:val="369D4AC1"/>
    <w:rsid w:val="37151C7F"/>
    <w:rsid w:val="379C5B50"/>
    <w:rsid w:val="37A429D8"/>
    <w:rsid w:val="381628A3"/>
    <w:rsid w:val="3B6F6E68"/>
    <w:rsid w:val="3C137AA7"/>
    <w:rsid w:val="3F55087D"/>
    <w:rsid w:val="40F355E7"/>
    <w:rsid w:val="415314AB"/>
    <w:rsid w:val="41CC34E8"/>
    <w:rsid w:val="421E4837"/>
    <w:rsid w:val="43872C18"/>
    <w:rsid w:val="43EB01A6"/>
    <w:rsid w:val="442153B2"/>
    <w:rsid w:val="45061759"/>
    <w:rsid w:val="4662784A"/>
    <w:rsid w:val="482423BD"/>
    <w:rsid w:val="4C1946E8"/>
    <w:rsid w:val="4C4A56A6"/>
    <w:rsid w:val="4E6E77D2"/>
    <w:rsid w:val="52393245"/>
    <w:rsid w:val="52DB747A"/>
    <w:rsid w:val="53AC7DDC"/>
    <w:rsid w:val="54113459"/>
    <w:rsid w:val="57B53A83"/>
    <w:rsid w:val="58083B15"/>
    <w:rsid w:val="5834442A"/>
    <w:rsid w:val="58404F17"/>
    <w:rsid w:val="59842FD6"/>
    <w:rsid w:val="598A0AF6"/>
    <w:rsid w:val="59C76792"/>
    <w:rsid w:val="5E437884"/>
    <w:rsid w:val="5FA65915"/>
    <w:rsid w:val="61FB0FEB"/>
    <w:rsid w:val="62B42447"/>
    <w:rsid w:val="64783148"/>
    <w:rsid w:val="66C261F4"/>
    <w:rsid w:val="675414F1"/>
    <w:rsid w:val="69DB5EEA"/>
    <w:rsid w:val="6A0424AA"/>
    <w:rsid w:val="6C4C672D"/>
    <w:rsid w:val="70684812"/>
    <w:rsid w:val="71167B99"/>
    <w:rsid w:val="73350193"/>
    <w:rsid w:val="733F058E"/>
    <w:rsid w:val="73BE261B"/>
    <w:rsid w:val="76EF436A"/>
    <w:rsid w:val="794F12CC"/>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2762</Words>
  <Characters>2826</Characters>
  <Lines>20</Lines>
  <Paragraphs>5</Paragraphs>
  <TotalTime>3</TotalTime>
  <ScaleCrop>false</ScaleCrop>
  <LinksUpToDate>false</LinksUpToDate>
  <CharactersWithSpaces>2837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2023-03-28T04:46:00Z</cp:lastPrinted>
  <dcterms:modified xsi:type="dcterms:W3CDTF">2025-01-08T06:31:29Z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D144FECBC4B549BBAEC07BF9EB9CBD37</vt:lpwstr>
  </property>
  <property fmtid="{D5CDD505-2E9C-101B-9397-08002B2CF9AE}" pid="4" name="KSOTemplateDocerSaveRecord">
    <vt:lpwstr>eyJoZGlkIjoiMTkzNzI2ZWQ0ODY3NmRhZmRjYTc5NmJiYzA2Y2M1YmMiLCJ1c2VySWQiOiIyNDgwMTI4NDgifQ==</vt:lpwstr>
  </property>
</Properties>
</file>