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学生自助服务终端建设</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9"/>
        <w:spacing w:line="440" w:lineRule="exact"/>
        <w:jc w:val="center"/>
        <w:rPr>
          <w:rFonts w:hAnsi="宋体"/>
          <w:b/>
          <w:sz w:val="32"/>
        </w:rPr>
      </w:pPr>
      <w:r>
        <w:rPr>
          <w:rFonts w:hint="eastAsia" w:hAnsi="宋体"/>
          <w:b/>
          <w:sz w:val="32"/>
        </w:rPr>
        <w:t>202</w:t>
      </w:r>
      <w:r>
        <w:rPr>
          <w:rFonts w:hint="eastAsia" w:hAnsi="宋体"/>
          <w:b/>
          <w:sz w:val="32"/>
          <w:lang w:val="en-US" w:eastAsia="zh-CN"/>
        </w:rPr>
        <w:t>3</w:t>
      </w:r>
      <w:r>
        <w:rPr>
          <w:rFonts w:hAnsi="宋体"/>
          <w:b/>
          <w:sz w:val="32"/>
        </w:rPr>
        <w:t>年</w:t>
      </w:r>
      <w:r>
        <w:rPr>
          <w:rFonts w:hint="eastAsia" w:hAnsi="宋体"/>
          <w:b/>
          <w:sz w:val="32"/>
          <w:lang w:val="en-US" w:eastAsia="zh-CN"/>
        </w:rPr>
        <w:t>2</w:t>
      </w:r>
      <w:r>
        <w:rPr>
          <w:rFonts w:hAnsi="宋体"/>
          <w:b/>
          <w:sz w:val="32"/>
        </w:rPr>
        <w:t>月</w:t>
      </w:r>
    </w:p>
    <w:p>
      <w:pPr>
        <w:pStyle w:val="9"/>
        <w:spacing w:before="240" w:line="440" w:lineRule="exact"/>
        <w:rPr>
          <w:rFonts w:hAnsi="宋体"/>
          <w:b/>
          <w:sz w:val="32"/>
        </w:rPr>
      </w:pPr>
    </w:p>
    <w:p>
      <w:pPr>
        <w:pStyle w:val="5"/>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5"/>
        <w:keepNext w:val="0"/>
        <w:spacing w:before="0" w:after="0" w:line="460" w:lineRule="exact"/>
        <w:jc w:val="center"/>
        <w:rPr>
          <w:rFonts w:ascii="宋体" w:hAnsi="宋体" w:eastAsia="宋体"/>
          <w:sz w:val="28"/>
        </w:rPr>
      </w:pPr>
      <w:bookmarkStart w:id="2" w:name="_Toc185762835"/>
      <w:bookmarkStart w:id="3" w:name="_Toc415216371"/>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学生自助服务终端建设项目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sz w:val="24"/>
          <w:u w:val="single"/>
        </w:rPr>
        <w:t>年</w:t>
      </w:r>
      <w:r>
        <w:rPr>
          <w:rFonts w:hint="eastAsia" w:ascii="宋体" w:hAnsi="宋体"/>
          <w:sz w:val="24"/>
          <w:u w:val="single"/>
          <w:lang w:val="en-US" w:eastAsia="zh-CN"/>
        </w:rPr>
        <w:t>2</w:t>
      </w:r>
      <w:r>
        <w:rPr>
          <w:rFonts w:hint="eastAsia" w:ascii="宋体" w:hAnsi="宋体"/>
          <w:sz w:val="24"/>
          <w:u w:val="single"/>
        </w:rPr>
        <w:t>月</w:t>
      </w:r>
      <w:r>
        <w:rPr>
          <w:rFonts w:hint="eastAsia" w:ascii="宋体" w:hAnsi="宋体"/>
          <w:sz w:val="24"/>
          <w:u w:val="single"/>
          <w:lang w:val="en-US" w:eastAsia="zh-CN"/>
        </w:rPr>
        <w:t>22</w:t>
      </w:r>
      <w:r>
        <w:rPr>
          <w:rFonts w:hint="eastAsia" w:ascii="宋体" w:hAnsi="宋体"/>
          <w:sz w:val="24"/>
          <w:u w:val="single"/>
        </w:rPr>
        <w:t>日]</w:t>
      </w:r>
      <w:r>
        <w:rPr>
          <w:rFonts w:hint="eastAsia" w:ascii="宋体" w:hAnsi="宋体"/>
          <w:sz w:val="24"/>
          <w:u w:val="single"/>
          <w:lang w:eastAsia="zh-CN"/>
        </w:rPr>
        <w:t>下午</w:t>
      </w:r>
      <w:r>
        <w:rPr>
          <w:rFonts w:hint="eastAsia" w:ascii="宋体" w:hAnsi="宋体"/>
          <w:sz w:val="24"/>
          <w:u w:val="single"/>
        </w:rPr>
        <w:t>[1</w:t>
      </w:r>
      <w:r>
        <w:rPr>
          <w:rFonts w:hint="eastAsia" w:ascii="宋体" w:hAnsi="宋体"/>
          <w:sz w:val="24"/>
          <w:u w:val="single"/>
          <w:lang w:val="en-US" w:eastAsia="zh-CN"/>
        </w:rPr>
        <w:t>5</w:t>
      </w:r>
      <w:r>
        <w:rPr>
          <w:rFonts w:hint="eastAsia" w:ascii="宋体" w:hAnsi="宋体"/>
          <w:sz w:val="24"/>
          <w:u w:val="single"/>
        </w:rPr>
        <w:t>:00:00]（北京时间）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spacing w:line="460" w:lineRule="exact"/>
        <w:rPr>
          <w:rFonts w:ascii="宋体" w:hAnsi="宋体"/>
          <w:sz w:val="24"/>
        </w:rPr>
      </w:pPr>
      <w:r>
        <w:rPr>
          <w:rFonts w:hint="eastAsia" w:ascii="宋体" w:hAnsi="宋体"/>
          <w:sz w:val="24"/>
        </w:rPr>
        <w:t>项目经办人及联系方式：黄老师 0592-7760153</w:t>
      </w:r>
    </w:p>
    <w:p>
      <w:pPr>
        <w:tabs>
          <w:tab w:val="left" w:pos="2775"/>
        </w:tabs>
        <w:spacing w:line="460" w:lineRule="exact"/>
        <w:rPr>
          <w:rFonts w:hint="eastAsia" w:ascii="宋体" w:hAnsi="宋体"/>
          <w:sz w:val="24"/>
          <w:lang w:val="en-US" w:eastAsia="zh-CN"/>
        </w:rPr>
      </w:pPr>
      <w:r>
        <w:rPr>
          <w:rFonts w:hint="eastAsia" w:ascii="宋体" w:hAnsi="宋体"/>
          <w:sz w:val="24"/>
          <w:lang w:val="en-US" w:eastAsia="zh-CN"/>
        </w:rPr>
        <w:t>关于踏勘：供应商若需了解安装场地及条件，可以来现场自行踏勘，踏勘时，采购人向供应商提供的有关现场的资料和数据，是采购人现有的能被供应商利用的资料。采购人对供应商做出的理解、推论和结论均不负责任。</w:t>
      </w:r>
    </w:p>
    <w:p>
      <w:pPr>
        <w:numPr>
          <w:ilvl w:val="0"/>
          <w:numId w:val="0"/>
        </w:numPr>
        <w:spacing w:line="460" w:lineRule="exact"/>
        <w:rPr>
          <w:rFonts w:hint="default" w:ascii="宋体" w:hAnsi="宋体"/>
          <w:sz w:val="24"/>
          <w:lang w:val="en-US" w:eastAsia="zh-CN"/>
        </w:rPr>
      </w:pPr>
      <w:r>
        <w:rPr>
          <w:rFonts w:hint="eastAsia" w:ascii="宋体" w:hAnsi="宋体"/>
          <w:sz w:val="24"/>
        </w:rPr>
        <w:t>项目内容</w:t>
      </w:r>
      <w:r>
        <w:rPr>
          <w:rFonts w:hint="eastAsia" w:ascii="宋体" w:hAnsi="宋体"/>
          <w:sz w:val="24"/>
          <w:lang w:eastAsia="zh-CN"/>
        </w:rPr>
        <w:t>及踏勘</w:t>
      </w:r>
      <w:r>
        <w:rPr>
          <w:rFonts w:hint="eastAsia" w:ascii="宋体" w:hAnsi="宋体"/>
          <w:sz w:val="24"/>
          <w:lang w:val="en-US" w:eastAsia="zh-CN"/>
        </w:rPr>
        <w:t>联系人：洪老师，联系电话：0592-7760090</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52585778"/>
      <w:bookmarkStart w:id="5" w:name="_Toc373916345"/>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185762837"/>
      <w:bookmarkStart w:id="7" w:name="_Toc363480078"/>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2"/>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学生自助服务终端建设</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lang w:val="en-US" w:eastAsia="zh-CN"/>
              </w:rPr>
              <w:t>25</w:t>
            </w:r>
            <w:r>
              <w:rPr>
                <w:rFonts w:hint="eastAsia" w:ascii="宋体" w:hAnsi="宋体"/>
                <w:sz w:val="24"/>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w:t>
      </w:r>
      <w:r>
        <w:rPr>
          <w:rFonts w:hint="eastAsia" w:ascii="宋体" w:hAnsi="宋体"/>
          <w:sz w:val="24"/>
          <w:lang w:eastAsia="zh-CN"/>
        </w:rPr>
        <w:t>交付</w:t>
      </w:r>
      <w:r>
        <w:rPr>
          <w:rFonts w:hint="eastAsia" w:ascii="宋体" w:hAnsi="宋体"/>
          <w:sz w:val="24"/>
        </w:rPr>
        <w:t>期：</w:t>
      </w:r>
      <w:r>
        <w:rPr>
          <w:rFonts w:hint="eastAsia" w:ascii="宋体" w:hAnsi="宋体"/>
          <w:sz w:val="24"/>
          <w:highlight w:val="none"/>
        </w:rPr>
        <w:t>合同签定后的</w:t>
      </w:r>
      <w:r>
        <w:rPr>
          <w:rFonts w:hint="eastAsia" w:ascii="宋体" w:hAnsi="宋体"/>
          <w:sz w:val="24"/>
          <w:highlight w:val="none"/>
          <w:lang w:val="en-US" w:eastAsia="zh-CN"/>
        </w:rPr>
        <w:t>30</w:t>
      </w:r>
      <w:r>
        <w:rPr>
          <w:rFonts w:hint="eastAsia" w:ascii="宋体" w:hAnsi="宋体"/>
          <w:sz w:val="24"/>
          <w:highlight w:val="none"/>
        </w:rPr>
        <w:t>个日历日内提交采购人验收，供</w:t>
      </w:r>
      <w:r>
        <w:rPr>
          <w:rFonts w:hint="eastAsia" w:ascii="宋体" w:hAnsi="宋体"/>
          <w:sz w:val="24"/>
        </w:rPr>
        <w:t>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学生自助服务终端建设项目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成交供应商在供货、安装及维护过程若有出现安全事故，其责任及相应的赔偿均由成交供应商自行承担，采购人不承担所有责任及义务。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学生自助服务终端建设的供货及</w:t>
      </w:r>
      <w:r>
        <w:rPr>
          <w:rFonts w:hint="eastAsia" w:ascii="宋体" w:hAnsi="宋体"/>
          <w:sz w:val="24"/>
        </w:rPr>
        <w:t>服务，</w:t>
      </w:r>
      <w:r>
        <w:rPr>
          <w:rFonts w:hint="eastAsia" w:ascii="宋体" w:hAnsi="宋体"/>
          <w:b/>
          <w:bCs/>
          <w:sz w:val="24"/>
        </w:rPr>
        <w:t>须提供承诺书。</w:t>
      </w:r>
    </w:p>
    <w:p>
      <w:pPr>
        <w:spacing w:line="360" w:lineRule="auto"/>
        <w:ind w:firstLine="480" w:firstLineChars="200"/>
      </w:pPr>
      <w:r>
        <w:rPr>
          <w:rFonts w:hint="eastAsia" w:ascii="宋体" w:hAnsi="宋体"/>
          <w:sz w:val="24"/>
          <w:lang w:val="en-US" w:eastAsia="zh-CN"/>
        </w:rPr>
        <w:t>7</w:t>
      </w:r>
      <w:r>
        <w:rPr>
          <w:rFonts w:hint="eastAsia" w:ascii="宋体" w:hAnsi="宋体"/>
          <w:sz w:val="24"/>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维保服务期间生产材料价格上涨及市场销售价格上涨的风险，且该项风险费在报价中充分考虑。单价采用固定综合单价，包括但不限于以下费用：设备的生产制造、包装费、运输费、保险费、装卸费、安装调试费、施工费、高空作业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415216386"/>
      <w:bookmarkStart w:id="10" w:name="_Toc363578334"/>
      <w:bookmarkStart w:id="11" w:name="_Toc361840722"/>
      <w:bookmarkStart w:id="12" w:name="_Toc361840725"/>
      <w:bookmarkStart w:id="13" w:name="_Toc363578335"/>
      <w:bookmarkStart w:id="14" w:name="_Toc415216389"/>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hint="eastAsia" w:ascii="宋体" w:hAnsi="宋体" w:cs="Arial"/>
          <w:sz w:val="24"/>
          <w:highlight w:val="yellow"/>
          <w:lang w:val="en-US" w:eastAsia="zh-CN"/>
        </w:rPr>
      </w:pPr>
      <w:r>
        <w:rPr>
          <w:rFonts w:hint="eastAsia" w:ascii="宋体" w:hAnsi="宋体" w:cs="Arial"/>
          <w:sz w:val="24"/>
        </w:rPr>
        <w:t>2、所有货物必须</w:t>
      </w:r>
      <w:r>
        <w:rPr>
          <w:rFonts w:hint="eastAsia" w:ascii="宋体" w:hAnsi="宋体" w:cs="Arial"/>
          <w:sz w:val="24"/>
          <w:highlight w:val="none"/>
          <w:lang w:val="en-US" w:eastAsia="zh-CN"/>
        </w:rPr>
        <w:t>与项目清单所列货物品牌、规格型号一致，以保证产品质量。且需</w:t>
      </w:r>
    </w:p>
    <w:p>
      <w:pPr>
        <w:spacing w:line="360" w:lineRule="auto"/>
        <w:jc w:val="left"/>
        <w:rPr>
          <w:rFonts w:ascii="宋体" w:hAnsi="宋体" w:cs="Arial"/>
          <w:sz w:val="24"/>
        </w:rPr>
      </w:pPr>
      <w:r>
        <w:rPr>
          <w:rFonts w:hint="eastAsia" w:ascii="宋体" w:hAnsi="宋体" w:cs="Arial"/>
          <w:sz w:val="24"/>
        </w:rPr>
        <w:t>是未经拆封、原厂正规合格的产品，且技术资料齐全、满足采购文件的基本要求，否则采购人有权退货，同时由于使用成交供应商提供的不合格产品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供货/施工/服务（包括但不限于超出交付期交付货物/工程/服务、未履行供货/施工/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jc w:val="left"/>
        <w:rPr>
          <w:rFonts w:ascii="宋体" w:hAnsi="宋体"/>
          <w:b/>
          <w:sz w:val="24"/>
        </w:rPr>
      </w:pPr>
      <w:r>
        <w:rPr>
          <w:rFonts w:hint="eastAsia" w:ascii="宋体" w:hAnsi="宋体"/>
          <w:b/>
          <w:sz w:val="24"/>
        </w:rPr>
        <w:t>五、保修期</w:t>
      </w:r>
    </w:p>
    <w:p>
      <w:pPr>
        <w:spacing w:line="360" w:lineRule="auto"/>
        <w:ind w:firstLine="600" w:firstLineChars="250"/>
        <w:rPr>
          <w:rFonts w:ascii="宋体" w:hAnsi="宋体" w:cs="Arial"/>
          <w:color w:val="auto"/>
          <w:sz w:val="24"/>
          <w:highlight w:val="none"/>
        </w:rPr>
      </w:pPr>
      <w:bookmarkStart w:id="15" w:name="_Toc169877486"/>
      <w:bookmarkStart w:id="16" w:name="_Toc169944033"/>
      <w:bookmarkStart w:id="17" w:name="_Toc191691980"/>
      <w:r>
        <w:rPr>
          <w:rFonts w:hint="eastAsia" w:ascii="宋体" w:hAnsi="宋体" w:cs="Arial"/>
          <w:color w:val="auto"/>
          <w:sz w:val="24"/>
          <w:highlight w:val="none"/>
        </w:rPr>
        <w:t>本项目采购的货物要求自</w:t>
      </w:r>
      <w:bookmarkEnd w:id="15"/>
      <w:bookmarkEnd w:id="16"/>
      <w:bookmarkEnd w:id="17"/>
      <w:r>
        <w:rPr>
          <w:rFonts w:hint="eastAsia" w:ascii="宋体" w:hAnsi="宋体" w:cs="Arial"/>
          <w:color w:val="auto"/>
          <w:sz w:val="24"/>
          <w:highlight w:val="none"/>
        </w:rPr>
        <w:t>项目验收合格后，智能服务终端硬件设备免费保修3年，智能服务终端软件免费提供3年维保服务。</w:t>
      </w:r>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8"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8"/>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pStyle w:val="8"/>
        <w:ind w:firstLine="560" w:firstLineChars="200"/>
      </w:pPr>
    </w:p>
    <w:p>
      <w:pPr>
        <w:spacing w:line="360" w:lineRule="auto"/>
        <w:jc w:val="left"/>
        <w:rPr>
          <w:rFonts w:ascii="宋体" w:hAnsi="宋体" w:cs="Arial"/>
          <w:sz w:val="24"/>
        </w:rPr>
      </w:pPr>
    </w:p>
    <w:p>
      <w:pPr>
        <w:keepNext/>
        <w:keepLines/>
        <w:pageBreakBefore/>
        <w:spacing w:before="260" w:after="260" w:line="360" w:lineRule="auto"/>
        <w:jc w:val="center"/>
        <w:outlineLvl w:val="1"/>
        <w:rPr>
          <w:rFonts w:ascii="宋体" w:hAnsi="宋体"/>
          <w:b/>
          <w:bCs/>
          <w:szCs w:val="28"/>
        </w:rPr>
      </w:pPr>
      <w:bookmarkStart w:id="19" w:name="_Toc398284535"/>
      <w:bookmarkStart w:id="20" w:name="_Toc532149370"/>
      <w:bookmarkStart w:id="21" w:name="_Toc398504591"/>
      <w:bookmarkStart w:id="22" w:name="_Toc431190639"/>
      <w:r>
        <w:rPr>
          <w:rFonts w:hint="eastAsia" w:ascii="宋体" w:hAnsi="宋体"/>
          <w:b/>
          <w:bCs/>
          <w:szCs w:val="28"/>
        </w:rPr>
        <w:t>四：</w:t>
      </w:r>
      <w:bookmarkStart w:id="23" w:name="_GoBack"/>
      <w:bookmarkEnd w:id="23"/>
      <w:r>
        <w:rPr>
          <w:rFonts w:ascii="宋体" w:hAnsi="宋体"/>
          <w:b/>
          <w:bCs/>
          <w:szCs w:val="28"/>
        </w:rPr>
        <w:t>资格性、符合性检查表</w:t>
      </w:r>
      <w:bookmarkEnd w:id="19"/>
      <w:bookmarkEnd w:id="20"/>
      <w:bookmarkEnd w:id="21"/>
      <w:bookmarkEnd w:id="22"/>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12"/>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1"/>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969"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7390" w:type="dxa"/>
            <w:tcMar>
              <w:top w:w="0" w:type="dxa"/>
              <w:left w:w="108" w:type="dxa"/>
              <w:bottom w:w="0" w:type="dxa"/>
              <w:right w:w="108" w:type="dxa"/>
            </w:tcMar>
          </w:tcPr>
          <w:p>
            <w:pPr>
              <w:jc w:val="left"/>
              <w:rPr>
                <w:rFonts w:ascii="宋体" w:hAnsi="宋体"/>
                <w:sz w:val="24"/>
                <w:highlight w:val="yellow"/>
              </w:rPr>
            </w:pPr>
            <w:r>
              <w:rPr>
                <w:rFonts w:hint="eastAsia" w:ascii="宋体" w:hAnsi="宋体" w:eastAsia="宋体" w:cs="宋体"/>
                <w:kern w:val="2"/>
                <w:sz w:val="24"/>
                <w:szCs w:val="24"/>
                <w:lang w:val="en-US" w:eastAsia="zh-CN" w:bidi="ar-SA"/>
              </w:rPr>
              <w:t>★每套教务信息化智能服务设备须由同一生产厂家生产的智能服务设备及嵌入式智能服务软件组成。同一生产厂家生产的智能服务终端设备整机须具有符合国家要求的强制性产品认证（CCC）证书，投标时须提供所投智能服务终端设备整机产品CCC认证证书、国家强制性产品认证试验报告（含安全关键性清单、样品照片等），CCC认证证书中的生产者（制造商）及生产企业必须是同一生产厂家，确保产品实施交付前后、免费质保期内外提供同一生产厂家一体化的维护、配件供应、系统升级服务。</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969" w:type="dxa"/>
            <w:tcMar>
              <w:top w:w="0" w:type="dxa"/>
              <w:left w:w="108" w:type="dxa"/>
              <w:bottom w:w="0" w:type="dxa"/>
              <w:right w:w="108" w:type="dxa"/>
            </w:tcMar>
            <w:vAlign w:val="center"/>
          </w:tcPr>
          <w:p>
            <w:pPr>
              <w:widowControl/>
              <w:spacing w:line="40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5.1</w:t>
            </w:r>
          </w:p>
        </w:tc>
        <w:tc>
          <w:tcPr>
            <w:tcW w:w="7390" w:type="dxa"/>
            <w:tcMar>
              <w:top w:w="0" w:type="dxa"/>
              <w:left w:w="108" w:type="dxa"/>
              <w:bottom w:w="0" w:type="dxa"/>
              <w:right w:w="108" w:type="dxa"/>
            </w:tcMar>
          </w:tcPr>
          <w:p>
            <w:pPr>
              <w:jc w:val="left"/>
              <w:rPr>
                <w:rFonts w:ascii="宋体" w:hAnsi="宋体"/>
                <w:sz w:val="24"/>
                <w:highlight w:val="yellow"/>
              </w:rPr>
            </w:pPr>
            <w:r>
              <w:rPr>
                <w:rFonts w:hint="eastAsia" w:ascii="宋体" w:hAnsi="宋体" w:eastAsia="宋体" w:cs="宋体"/>
                <w:kern w:val="2"/>
                <w:sz w:val="24"/>
                <w:szCs w:val="24"/>
                <w:lang w:val="en-US" w:eastAsia="zh-CN" w:bidi="ar-SA"/>
              </w:rPr>
              <w:t>★系统对接集成费用已包含在本项目采购预算中，投标报价需包含以上系统对接费用，采购人不再支付任何费用。投标供应商应当承诺已了解并认可对接费用的支出，合同签订后如无法按要求完成相关系统对接的，将视为虚假承诺和违约行为，采购人有权单方终止采购合同，并书面报告本级财政部门，依照政府采购法相关规定追究法律责任。（投标时须提供加盖投标供应商公章的承诺函）</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目录                                                                                </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4C8B7"/>
    <w:multiLevelType w:val="singleLevel"/>
    <w:tmpl w:val="F344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6544AB8"/>
    <w:rsid w:val="08127289"/>
    <w:rsid w:val="0A617164"/>
    <w:rsid w:val="0CC0586A"/>
    <w:rsid w:val="1021177C"/>
    <w:rsid w:val="11BA47B3"/>
    <w:rsid w:val="13000B82"/>
    <w:rsid w:val="1822283F"/>
    <w:rsid w:val="18AE1A9C"/>
    <w:rsid w:val="1C21593D"/>
    <w:rsid w:val="1EB67ACC"/>
    <w:rsid w:val="204C02B7"/>
    <w:rsid w:val="20F969C3"/>
    <w:rsid w:val="224247E6"/>
    <w:rsid w:val="268B1F69"/>
    <w:rsid w:val="279A7B42"/>
    <w:rsid w:val="29E72D41"/>
    <w:rsid w:val="2E200953"/>
    <w:rsid w:val="32F33203"/>
    <w:rsid w:val="379C5B50"/>
    <w:rsid w:val="37A429D8"/>
    <w:rsid w:val="3B6F6E68"/>
    <w:rsid w:val="40F355E7"/>
    <w:rsid w:val="415314AB"/>
    <w:rsid w:val="421E4837"/>
    <w:rsid w:val="43EB01A6"/>
    <w:rsid w:val="442153B2"/>
    <w:rsid w:val="45061759"/>
    <w:rsid w:val="4662784A"/>
    <w:rsid w:val="482423BD"/>
    <w:rsid w:val="4E6E77D2"/>
    <w:rsid w:val="52393245"/>
    <w:rsid w:val="52DB747A"/>
    <w:rsid w:val="54113459"/>
    <w:rsid w:val="58083B15"/>
    <w:rsid w:val="5834442A"/>
    <w:rsid w:val="58404F17"/>
    <w:rsid w:val="59842FD6"/>
    <w:rsid w:val="598A0AF6"/>
    <w:rsid w:val="59C76792"/>
    <w:rsid w:val="61FB0FEB"/>
    <w:rsid w:val="62B42447"/>
    <w:rsid w:val="66C261F4"/>
    <w:rsid w:val="675414F1"/>
    <w:rsid w:val="69DB5EEA"/>
    <w:rsid w:val="6A0424AA"/>
    <w:rsid w:val="6C4C672D"/>
    <w:rsid w:val="70684812"/>
    <w:rsid w:val="71167B99"/>
    <w:rsid w:val="73350193"/>
    <w:rsid w:val="733F058E"/>
    <w:rsid w:val="73BE261B"/>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17"/>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18"/>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9"/>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szCs w:val="24"/>
    </w:rPr>
  </w:style>
  <w:style w:type="paragraph" w:styleId="7">
    <w:name w:val="annotation text"/>
    <w:basedOn w:val="1"/>
    <w:semiHidden/>
    <w:unhideWhenUsed/>
    <w:qFormat/>
    <w:uiPriority w:val="99"/>
    <w:pPr>
      <w:jc w:val="left"/>
    </w:pPr>
  </w:style>
  <w:style w:type="paragraph" w:styleId="8">
    <w:name w:val="Body Text"/>
    <w:basedOn w:val="1"/>
    <w:next w:val="1"/>
    <w:qFormat/>
    <w:uiPriority w:val="0"/>
    <w:pPr>
      <w:spacing w:after="120"/>
    </w:pPr>
  </w:style>
  <w:style w:type="paragraph" w:styleId="9">
    <w:name w:val="Plain Text"/>
    <w:basedOn w:val="1"/>
    <w:link w:val="20"/>
    <w:qFormat/>
    <w:uiPriority w:val="0"/>
    <w:rPr>
      <w:rFonts w:ascii="宋体" w:hAnsi="Courier New" w:cstheme="minorBidi"/>
      <w:sz w:val="21"/>
      <w:szCs w:val="22"/>
    </w:rPr>
  </w:style>
  <w:style w:type="paragraph" w:styleId="10">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4">
    <w:name w:val="Fließtext"/>
    <w:basedOn w:val="1"/>
    <w:qFormat/>
    <w:uiPriority w:val="0"/>
    <w:pPr>
      <w:overflowPunct w:val="0"/>
      <w:autoSpaceDE w:val="0"/>
      <w:autoSpaceDN w:val="0"/>
      <w:adjustRightInd w:val="0"/>
      <w:textAlignment w:val="baseline"/>
    </w:pPr>
    <w:rPr>
      <w:kern w:val="28"/>
      <w:szCs w:val="20"/>
    </w:rPr>
  </w:style>
  <w:style w:type="character" w:customStyle="1" w:styleId="15">
    <w:name w:val="页眉 Char"/>
    <w:basedOn w:val="13"/>
    <w:link w:val="11"/>
    <w:qFormat/>
    <w:uiPriority w:val="99"/>
    <w:rPr>
      <w:sz w:val="18"/>
      <w:szCs w:val="18"/>
    </w:rPr>
  </w:style>
  <w:style w:type="character" w:customStyle="1" w:styleId="16">
    <w:name w:val="页脚 Char"/>
    <w:basedOn w:val="13"/>
    <w:link w:val="10"/>
    <w:semiHidden/>
    <w:qFormat/>
    <w:uiPriority w:val="99"/>
    <w:rPr>
      <w:sz w:val="18"/>
      <w:szCs w:val="18"/>
    </w:rPr>
  </w:style>
  <w:style w:type="character" w:customStyle="1" w:styleId="17">
    <w:name w:val="标题 1 Char"/>
    <w:basedOn w:val="13"/>
    <w:link w:val="4"/>
    <w:qFormat/>
    <w:uiPriority w:val="0"/>
    <w:rPr>
      <w:rFonts w:ascii="Times New Roman" w:hAnsi="Times New Roman" w:eastAsia="宋体" w:cs="Times New Roman"/>
      <w:b/>
      <w:bCs/>
      <w:kern w:val="44"/>
      <w:sz w:val="44"/>
      <w:szCs w:val="44"/>
    </w:rPr>
  </w:style>
  <w:style w:type="character" w:customStyle="1" w:styleId="18">
    <w:name w:val="标题 2 Char"/>
    <w:basedOn w:val="13"/>
    <w:link w:val="5"/>
    <w:qFormat/>
    <w:uiPriority w:val="0"/>
    <w:rPr>
      <w:rFonts w:ascii="Arial" w:hAnsi="Arial" w:eastAsia="黑体" w:cs="Times New Roman"/>
      <w:b/>
      <w:bCs/>
      <w:sz w:val="32"/>
      <w:szCs w:val="32"/>
    </w:rPr>
  </w:style>
  <w:style w:type="character" w:customStyle="1" w:styleId="19">
    <w:name w:val="标题 3 Char"/>
    <w:basedOn w:val="13"/>
    <w:link w:val="6"/>
    <w:qFormat/>
    <w:uiPriority w:val="0"/>
    <w:rPr>
      <w:rFonts w:ascii="Times New Roman" w:hAnsi="Times New Roman" w:eastAsia="宋体" w:cs="Times New Roman"/>
      <w:b/>
      <w:bCs/>
      <w:sz w:val="32"/>
      <w:szCs w:val="32"/>
    </w:rPr>
  </w:style>
  <w:style w:type="character" w:customStyle="1" w:styleId="20">
    <w:name w:val="纯文本 Char"/>
    <w:link w:val="9"/>
    <w:qFormat/>
    <w:uiPriority w:val="0"/>
    <w:rPr>
      <w:rFonts w:ascii="宋体" w:hAnsi="Courier New" w:eastAsia="宋体"/>
    </w:rPr>
  </w:style>
  <w:style w:type="character" w:customStyle="1" w:styleId="21">
    <w:name w:val="纯文本 Char1"/>
    <w:basedOn w:val="13"/>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0</TotalTime>
  <ScaleCrop>false</ScaleCrop>
  <LinksUpToDate>false</LinksUpToDate>
  <CharactersWithSpaces>4529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黄致明</cp:lastModifiedBy>
  <cp:lastPrinted>2022-09-23T01:08:00Z</cp:lastPrinted>
  <dcterms:modified xsi:type="dcterms:W3CDTF">2023-02-15T05:02:04Z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D144FECBC4B549BBAEC07BF9EB9CBD37</vt:lpwstr>
  </property>
</Properties>
</file>